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CEAB" w14:textId="77777777" w:rsidR="00F85C65" w:rsidRDefault="00F85C65" w:rsidP="000557AD">
      <w:pPr>
        <w:spacing w:before="5"/>
        <w:rPr>
          <w:rFonts w:ascii="Arial" w:eastAsia="Arial" w:hAnsi="Arial" w:cs="Arial"/>
          <w:sz w:val="22"/>
          <w:szCs w:val="22"/>
        </w:rPr>
      </w:pPr>
    </w:p>
    <w:p w14:paraId="7A7A543A" w14:textId="77777777" w:rsidR="006E0463" w:rsidRDefault="006E0463" w:rsidP="000557AD">
      <w:pPr>
        <w:spacing w:before="5"/>
        <w:rPr>
          <w:rFonts w:ascii="Arial" w:eastAsia="Arial" w:hAnsi="Arial" w:cs="Arial"/>
          <w:sz w:val="22"/>
          <w:szCs w:val="22"/>
        </w:rPr>
      </w:pPr>
      <w:r>
        <w:rPr>
          <w:rFonts w:ascii="Arial" w:eastAsia="Arial" w:hAnsi="Arial" w:cs="Arial"/>
          <w:sz w:val="22"/>
          <w:szCs w:val="22"/>
        </w:rPr>
        <w:t>Allegato C</w:t>
      </w:r>
    </w:p>
    <w:p w14:paraId="41FE3AAB" w14:textId="77777777" w:rsidR="00F85C65" w:rsidRDefault="00F85C65" w:rsidP="000557AD">
      <w:pPr>
        <w:spacing w:before="5"/>
        <w:rPr>
          <w:rFonts w:ascii="Arial" w:eastAsia="Arial" w:hAnsi="Arial" w:cs="Arial"/>
          <w:sz w:val="22"/>
          <w:szCs w:val="22"/>
        </w:rPr>
      </w:pPr>
    </w:p>
    <w:p w14:paraId="511D86DD" w14:textId="77777777" w:rsidR="00AF2532" w:rsidRPr="00F52645" w:rsidRDefault="004D505E" w:rsidP="00F61894">
      <w:pPr>
        <w:spacing w:before="5"/>
        <w:jc w:val="right"/>
        <w:rPr>
          <w:rFonts w:ascii="Arial" w:eastAsia="Calibri" w:hAnsi="Arial" w:cs="Arial"/>
          <w:sz w:val="22"/>
          <w:szCs w:val="22"/>
          <w:lang w:eastAsia="en-US"/>
        </w:rPr>
      </w:pPr>
      <w:r w:rsidRPr="004D505E">
        <w:rPr>
          <w:rFonts w:ascii="Arial" w:eastAsia="Arial" w:hAnsi="Arial" w:cs="Arial"/>
          <w:sz w:val="22"/>
          <w:szCs w:val="22"/>
        </w:rPr>
        <w:tab/>
      </w:r>
      <w:r w:rsidRPr="004D505E">
        <w:rPr>
          <w:rFonts w:ascii="Arial" w:eastAsia="Arial" w:hAnsi="Arial" w:cs="Arial"/>
          <w:sz w:val="22"/>
          <w:szCs w:val="22"/>
        </w:rPr>
        <w:tab/>
      </w:r>
      <w:r w:rsidRPr="004D505E">
        <w:rPr>
          <w:rFonts w:ascii="Arial" w:eastAsia="Arial" w:hAnsi="Arial" w:cs="Arial"/>
          <w:sz w:val="22"/>
          <w:szCs w:val="22"/>
        </w:rPr>
        <w:tab/>
      </w:r>
      <w:r w:rsidRPr="004D505E">
        <w:rPr>
          <w:rFonts w:ascii="Arial" w:eastAsia="Arial" w:hAnsi="Arial" w:cs="Arial"/>
          <w:sz w:val="22"/>
          <w:szCs w:val="22"/>
        </w:rPr>
        <w:tab/>
      </w:r>
      <w:r w:rsidRPr="004D505E">
        <w:rPr>
          <w:rFonts w:ascii="Arial" w:eastAsia="Arial" w:hAnsi="Arial" w:cs="Arial"/>
          <w:sz w:val="22"/>
          <w:szCs w:val="22"/>
        </w:rPr>
        <w:tab/>
      </w:r>
      <w:r w:rsidRPr="004D505E">
        <w:rPr>
          <w:rFonts w:ascii="Arial" w:eastAsia="Arial" w:hAnsi="Arial" w:cs="Arial"/>
          <w:sz w:val="22"/>
          <w:szCs w:val="22"/>
        </w:rPr>
        <w:tab/>
      </w:r>
    </w:p>
    <w:p w14:paraId="74CBB6D5" w14:textId="77777777" w:rsidR="00F61894" w:rsidRDefault="00F61894" w:rsidP="00F61894">
      <w:pPr>
        <w:tabs>
          <w:tab w:val="left" w:pos="0"/>
        </w:tabs>
        <w:ind w:right="113"/>
        <w:jc w:val="both"/>
      </w:pPr>
      <w:r w:rsidRPr="00A5630C">
        <w:t xml:space="preserve">Il giorno … del mese </w:t>
      </w:r>
      <w:r>
        <w:t xml:space="preserve">di settembre </w:t>
      </w:r>
      <w:r w:rsidRPr="00A5630C">
        <w:t xml:space="preserve">dell’anno </w:t>
      </w:r>
      <w:r>
        <w:t>2024,</w:t>
      </w:r>
      <w:r w:rsidRPr="00A5630C">
        <w:t xml:space="preserve"> </w:t>
      </w:r>
      <w:r>
        <w:t xml:space="preserve">in Positano presso la Casa Comunale, </w:t>
      </w:r>
      <w:r w:rsidRPr="00A5630C">
        <w:t xml:space="preserve">con la presente scrittura privata, valida a </w:t>
      </w:r>
      <w:r>
        <w:t xml:space="preserve">tutti gli effetti di legge, </w:t>
      </w:r>
    </w:p>
    <w:p w14:paraId="4631EE75" w14:textId="77777777" w:rsidR="00F61894" w:rsidRPr="00F61894" w:rsidRDefault="00F61894" w:rsidP="00F61894">
      <w:pPr>
        <w:tabs>
          <w:tab w:val="left" w:pos="0"/>
        </w:tabs>
        <w:ind w:right="113"/>
        <w:jc w:val="center"/>
        <w:rPr>
          <w:b/>
          <w:bCs/>
        </w:rPr>
      </w:pPr>
      <w:r w:rsidRPr="00F61894">
        <w:rPr>
          <w:b/>
          <w:bCs/>
        </w:rPr>
        <w:t>TRA</w:t>
      </w:r>
    </w:p>
    <w:p w14:paraId="0495D9B2" w14:textId="77777777" w:rsidR="00F61894" w:rsidRPr="00A5630C" w:rsidRDefault="00F61894" w:rsidP="00F61894">
      <w:pPr>
        <w:tabs>
          <w:tab w:val="left" w:pos="0"/>
        </w:tabs>
        <w:ind w:right="113"/>
        <w:jc w:val="both"/>
      </w:pPr>
    </w:p>
    <w:p w14:paraId="03CD3751" w14:textId="77777777" w:rsidR="00F61894" w:rsidRDefault="00F61894" w:rsidP="00F61894">
      <w:pPr>
        <w:pStyle w:val="Paragrafoelenco"/>
        <w:numPr>
          <w:ilvl w:val="0"/>
          <w:numId w:val="35"/>
        </w:numPr>
        <w:tabs>
          <w:tab w:val="left" w:pos="360"/>
        </w:tabs>
        <w:ind w:right="113"/>
        <w:jc w:val="both"/>
      </w:pPr>
      <w:r w:rsidRPr="00F61894">
        <w:rPr>
          <w:b/>
          <w:bCs/>
        </w:rPr>
        <w:t>Comune di Positano</w:t>
      </w:r>
      <w:r>
        <w:t>,</w:t>
      </w:r>
      <w:r w:rsidRPr="00A5630C">
        <w:t xml:space="preserve"> </w:t>
      </w:r>
      <w:r>
        <w:t>CF 80025630650</w:t>
      </w:r>
      <w:r w:rsidRPr="00A5630C">
        <w:t xml:space="preserve">, rappresentato dal </w:t>
      </w:r>
      <w:r>
        <w:t>dott. Michele Cappiello,</w:t>
      </w:r>
      <w:r w:rsidRPr="00A5630C">
        <w:t xml:space="preserve"> </w:t>
      </w:r>
      <w:r>
        <w:t xml:space="preserve">C.F. CPPMHL78M27C129U, </w:t>
      </w:r>
      <w:r w:rsidRPr="00A5630C">
        <w:t>nato a</w:t>
      </w:r>
      <w:r>
        <w:t xml:space="preserve"> Castellammare di Stabia </w:t>
      </w:r>
      <w:r w:rsidRPr="00A5630C">
        <w:t>il</w:t>
      </w:r>
      <w:r>
        <w:t xml:space="preserve"> 27/08/1978, </w:t>
      </w:r>
      <w:r w:rsidRPr="00F61894">
        <w:t xml:space="preserve">il quale dichiara di intervenire in qualità di Responsabile Area Amministrativa del Comune di Positano, in nome, per conto e nell'interesse di tale Ente </w:t>
      </w:r>
      <w:r>
        <w:t xml:space="preserve">(decreto n. 6 del 30/07/2024); </w:t>
      </w:r>
    </w:p>
    <w:p w14:paraId="72CFD3FF" w14:textId="77777777" w:rsidR="00F61894" w:rsidRDefault="00F61894" w:rsidP="00F61894">
      <w:pPr>
        <w:tabs>
          <w:tab w:val="left" w:pos="360"/>
        </w:tabs>
        <w:ind w:left="360" w:right="113" w:hanging="360"/>
        <w:jc w:val="both"/>
      </w:pPr>
    </w:p>
    <w:p w14:paraId="2A04D8F8" w14:textId="77777777" w:rsidR="00F61894" w:rsidRPr="00F61894" w:rsidRDefault="00F61894" w:rsidP="00F61894">
      <w:pPr>
        <w:tabs>
          <w:tab w:val="left" w:pos="360"/>
        </w:tabs>
        <w:ind w:left="360" w:right="113" w:hanging="360"/>
        <w:jc w:val="center"/>
        <w:rPr>
          <w:b/>
          <w:bCs/>
          <w:snapToGrid w:val="0"/>
          <w:sz w:val="22"/>
        </w:rPr>
      </w:pPr>
      <w:r w:rsidRPr="00F61894">
        <w:rPr>
          <w:b/>
          <w:bCs/>
          <w:snapToGrid w:val="0"/>
          <w:sz w:val="22"/>
        </w:rPr>
        <w:t>da una parte e, dall’altra:</w:t>
      </w:r>
    </w:p>
    <w:p w14:paraId="17047B56" w14:textId="77777777" w:rsidR="00F61894" w:rsidRDefault="00F61894" w:rsidP="00F61894">
      <w:pPr>
        <w:tabs>
          <w:tab w:val="left" w:pos="360"/>
        </w:tabs>
        <w:ind w:left="360" w:right="113" w:hanging="360"/>
        <w:jc w:val="both"/>
        <w:rPr>
          <w:snapToGrid w:val="0"/>
          <w:sz w:val="22"/>
        </w:rPr>
      </w:pPr>
    </w:p>
    <w:p w14:paraId="21FC5288" w14:textId="77777777" w:rsidR="00F61894" w:rsidRPr="00A5630C" w:rsidRDefault="00F61894" w:rsidP="00F61894">
      <w:pPr>
        <w:pStyle w:val="Paragrafoelenco"/>
        <w:numPr>
          <w:ilvl w:val="0"/>
          <w:numId w:val="34"/>
        </w:numPr>
        <w:tabs>
          <w:tab w:val="left" w:pos="360"/>
        </w:tabs>
        <w:ind w:right="113"/>
        <w:jc w:val="both"/>
      </w:pPr>
      <w:r>
        <w:t>Sig. ____________</w:t>
      </w:r>
    </w:p>
    <w:p w14:paraId="67F6FF66" w14:textId="77777777" w:rsidR="00F61894" w:rsidRDefault="00F61894" w:rsidP="00F61894">
      <w:pPr>
        <w:tabs>
          <w:tab w:val="left" w:pos="0"/>
        </w:tabs>
        <w:ind w:right="113"/>
        <w:jc w:val="both"/>
      </w:pPr>
    </w:p>
    <w:p w14:paraId="09B0DDA6" w14:textId="77777777" w:rsidR="00F61894" w:rsidRPr="00A5630C" w:rsidRDefault="00F61894" w:rsidP="00F61894">
      <w:pPr>
        <w:tabs>
          <w:tab w:val="left" w:pos="0"/>
        </w:tabs>
        <w:ind w:right="113"/>
        <w:jc w:val="both"/>
      </w:pPr>
      <w:r w:rsidRPr="00A5630C">
        <w:t>si conviene e pattuisce tra le parti il presente contratto di sponsorizzazione.</w:t>
      </w:r>
    </w:p>
    <w:p w14:paraId="6133EADE" w14:textId="77777777" w:rsidR="00F61894" w:rsidRDefault="00F61894" w:rsidP="00F61894">
      <w:pPr>
        <w:tabs>
          <w:tab w:val="left" w:pos="0"/>
        </w:tabs>
        <w:ind w:right="113"/>
        <w:jc w:val="both"/>
      </w:pPr>
    </w:p>
    <w:p w14:paraId="1FC61E04" w14:textId="77777777" w:rsidR="00F61894" w:rsidRPr="007B43BF" w:rsidRDefault="00F61894" w:rsidP="00F61894">
      <w:pPr>
        <w:tabs>
          <w:tab w:val="left" w:pos="0"/>
        </w:tabs>
        <w:ind w:right="113"/>
        <w:jc w:val="both"/>
      </w:pPr>
      <w:r w:rsidRPr="00A5630C">
        <w:t xml:space="preserve">Ai fini del presente contratto, per </w:t>
      </w:r>
      <w:r w:rsidRPr="00983C41">
        <w:t>Sp</w:t>
      </w:r>
      <w:r w:rsidRPr="007B43BF">
        <w:t xml:space="preserve">onsor si intende il soggetto privato che intende stipulare con il Comune di </w:t>
      </w:r>
      <w:r>
        <w:t xml:space="preserve">Positano </w:t>
      </w:r>
      <w:r w:rsidRPr="007B43BF">
        <w:t xml:space="preserve">un contratto di sponsorizzazione e per Sponsee il Comune di </w:t>
      </w:r>
      <w:r>
        <w:t>Positano</w:t>
      </w:r>
      <w:r w:rsidRPr="007B43BF">
        <w:t>.</w:t>
      </w:r>
    </w:p>
    <w:p w14:paraId="0E7A515A" w14:textId="77777777" w:rsidR="00F61894" w:rsidRPr="007B43BF" w:rsidRDefault="00F61894" w:rsidP="00F61894">
      <w:pPr>
        <w:tabs>
          <w:tab w:val="left" w:pos="0"/>
        </w:tabs>
        <w:ind w:right="113"/>
        <w:jc w:val="both"/>
      </w:pPr>
    </w:p>
    <w:p w14:paraId="058FB1A1" w14:textId="77777777" w:rsidR="009876ED" w:rsidRDefault="00F61894" w:rsidP="00F61894">
      <w:pPr>
        <w:tabs>
          <w:tab w:val="left" w:pos="0"/>
        </w:tabs>
        <w:ind w:right="113"/>
        <w:jc w:val="both"/>
      </w:pPr>
      <w:r w:rsidRPr="007B43BF">
        <w:t>Premesso che</w:t>
      </w:r>
      <w:r w:rsidR="009876ED">
        <w:t xml:space="preserve">: </w:t>
      </w:r>
    </w:p>
    <w:p w14:paraId="749E2F59" w14:textId="77777777" w:rsidR="009876ED" w:rsidRDefault="00F61894" w:rsidP="009876ED">
      <w:pPr>
        <w:pStyle w:val="Paragrafoelenco"/>
        <w:numPr>
          <w:ilvl w:val="0"/>
          <w:numId w:val="34"/>
        </w:numPr>
        <w:tabs>
          <w:tab w:val="left" w:pos="0"/>
        </w:tabs>
        <w:ind w:right="113"/>
        <w:jc w:val="both"/>
      </w:pPr>
      <w:r w:rsidRPr="007B43BF">
        <w:t xml:space="preserve">il Comune di </w:t>
      </w:r>
      <w:r>
        <w:t>Positano</w:t>
      </w:r>
      <w:r w:rsidRPr="007B43BF">
        <w:t xml:space="preserve"> ha posto in essere una procedura volta all’individuazione di uno Sponsor per la </w:t>
      </w:r>
      <w:r>
        <w:t xml:space="preserve">partecipazione all’evento IMEX America 2024, con delibera di Giunta comunale n. 125 del 08/08/2024; </w:t>
      </w:r>
    </w:p>
    <w:p w14:paraId="738B5C92" w14:textId="77777777" w:rsidR="00F61894" w:rsidRDefault="00F61894" w:rsidP="00BD16F8">
      <w:pPr>
        <w:pStyle w:val="Paragrafoelenco"/>
        <w:numPr>
          <w:ilvl w:val="0"/>
          <w:numId w:val="34"/>
        </w:numPr>
        <w:tabs>
          <w:tab w:val="left" w:pos="0"/>
        </w:tabs>
        <w:ind w:right="113"/>
        <w:jc w:val="both"/>
      </w:pPr>
      <w:r w:rsidRPr="00A5630C">
        <w:t xml:space="preserve">a seguito della predetta procedura è risultata affidataria la ditta </w:t>
      </w:r>
      <w:r w:rsidR="003C26E5">
        <w:t>__________,</w:t>
      </w:r>
      <w:r w:rsidRPr="00A5630C">
        <w:t xml:space="preserve"> la quale si è resa disponibile a stipulare il relativo contratto di sponsorizzazione avente come finalità quella di </w:t>
      </w:r>
      <w:r w:rsidR="009876ED">
        <w:t xml:space="preserve">promuovere l’attività turistica e la valorizzazione del territorio; </w:t>
      </w:r>
    </w:p>
    <w:p w14:paraId="446B34F7" w14:textId="77777777" w:rsidR="009876ED" w:rsidRDefault="009876ED" w:rsidP="009876ED">
      <w:pPr>
        <w:pStyle w:val="Paragrafoelenco"/>
        <w:tabs>
          <w:tab w:val="left" w:pos="0"/>
        </w:tabs>
        <w:ind w:right="113"/>
        <w:jc w:val="both"/>
      </w:pPr>
    </w:p>
    <w:p w14:paraId="5FDBBF2C" w14:textId="77777777" w:rsidR="00F61894" w:rsidRPr="00A5630C" w:rsidRDefault="00F61894" w:rsidP="00F61894">
      <w:pPr>
        <w:tabs>
          <w:tab w:val="left" w:pos="0"/>
        </w:tabs>
        <w:ind w:right="113"/>
        <w:jc w:val="both"/>
      </w:pPr>
      <w:r w:rsidRPr="00A5630C">
        <w:t>Tutto ciò premesso, le parti stipulano quanto segue:</w:t>
      </w:r>
    </w:p>
    <w:p w14:paraId="0C41D3DA" w14:textId="77777777" w:rsidR="00F61894" w:rsidRPr="00A5630C" w:rsidRDefault="00F61894" w:rsidP="00F61894">
      <w:pPr>
        <w:tabs>
          <w:tab w:val="left" w:pos="0"/>
        </w:tabs>
        <w:ind w:right="113"/>
        <w:jc w:val="both"/>
      </w:pPr>
    </w:p>
    <w:p w14:paraId="54691601" w14:textId="77777777" w:rsidR="00F61894" w:rsidRPr="00A5630C" w:rsidRDefault="00F61894" w:rsidP="00F61894">
      <w:pPr>
        <w:tabs>
          <w:tab w:val="left" w:pos="0"/>
        </w:tabs>
        <w:ind w:right="113"/>
        <w:jc w:val="center"/>
        <w:rPr>
          <w:b/>
          <w:bCs/>
        </w:rPr>
      </w:pPr>
      <w:r w:rsidRPr="00A5630C">
        <w:rPr>
          <w:b/>
          <w:bCs/>
        </w:rPr>
        <w:t>Art. 1</w:t>
      </w:r>
    </w:p>
    <w:p w14:paraId="5E7E0CF6" w14:textId="77777777" w:rsidR="00F61894" w:rsidRPr="00A5630C" w:rsidRDefault="00F61894" w:rsidP="00F61894">
      <w:pPr>
        <w:tabs>
          <w:tab w:val="left" w:pos="0"/>
        </w:tabs>
        <w:ind w:right="113"/>
        <w:jc w:val="center"/>
        <w:rPr>
          <w:b/>
          <w:bCs/>
        </w:rPr>
      </w:pPr>
      <w:r w:rsidRPr="00A5630C">
        <w:rPr>
          <w:b/>
          <w:bCs/>
        </w:rPr>
        <w:t>Finalità della sponsorizzazione</w:t>
      </w:r>
    </w:p>
    <w:p w14:paraId="24C42916" w14:textId="77777777" w:rsidR="00F61894" w:rsidRPr="00A5630C" w:rsidRDefault="00F61894" w:rsidP="00F61894">
      <w:pPr>
        <w:tabs>
          <w:tab w:val="left" w:pos="0"/>
        </w:tabs>
        <w:ind w:right="113"/>
        <w:jc w:val="both"/>
      </w:pPr>
      <w:r w:rsidRPr="00A5630C">
        <w:t>1. Il presente contratto</w:t>
      </w:r>
      <w:r w:rsidR="003C26E5">
        <w:t xml:space="preserve"> </w:t>
      </w:r>
      <w:r w:rsidRPr="00A5630C">
        <w:t xml:space="preserve">ha come oggetto quello di </w:t>
      </w:r>
      <w:r w:rsidR="003C26E5">
        <w:t>promozione turistica e valorizzazione del territorio</w:t>
      </w:r>
      <w:r w:rsidRPr="00A5630C">
        <w:t>.</w:t>
      </w:r>
    </w:p>
    <w:p w14:paraId="1469042A" w14:textId="77777777" w:rsidR="00F61894" w:rsidRPr="00A5630C" w:rsidRDefault="00F61894" w:rsidP="00F61894">
      <w:pPr>
        <w:tabs>
          <w:tab w:val="left" w:pos="0"/>
        </w:tabs>
        <w:ind w:right="113"/>
        <w:jc w:val="both"/>
      </w:pPr>
      <w:r w:rsidRPr="00A5630C">
        <w:t xml:space="preserve">2. Per l’amministrazione il presente contratto ha come finalità quella di </w:t>
      </w:r>
      <w:r w:rsidR="003C26E5">
        <w:t>presenziare e presentare gli operatori turistici con sede operativa nel Comune di Positano</w:t>
      </w:r>
      <w:r w:rsidRPr="00A5630C">
        <w:t>.</w:t>
      </w:r>
    </w:p>
    <w:p w14:paraId="1BD18A90" w14:textId="77777777" w:rsidR="00F61894" w:rsidRPr="00A5630C" w:rsidRDefault="00F61894" w:rsidP="00F61894">
      <w:pPr>
        <w:tabs>
          <w:tab w:val="left" w:pos="0"/>
        </w:tabs>
        <w:ind w:right="113"/>
        <w:jc w:val="both"/>
      </w:pPr>
      <w:r w:rsidRPr="00A5630C">
        <w:t>3. Per lo Sponsor il presente contratto ha come finalità quella di incrementare la notorietà dei propri segni distintivi.</w:t>
      </w:r>
    </w:p>
    <w:p w14:paraId="50BD7ED8" w14:textId="77777777" w:rsidR="00F61894" w:rsidRPr="00A5630C" w:rsidRDefault="00F61894" w:rsidP="00F61894">
      <w:pPr>
        <w:tabs>
          <w:tab w:val="left" w:pos="0"/>
        </w:tabs>
        <w:ind w:right="113"/>
        <w:jc w:val="center"/>
        <w:rPr>
          <w:b/>
          <w:bCs/>
        </w:rPr>
      </w:pPr>
    </w:p>
    <w:p w14:paraId="10B7F7B8" w14:textId="77777777" w:rsidR="00F61894" w:rsidRPr="00A5630C" w:rsidRDefault="00F61894" w:rsidP="00F61894">
      <w:pPr>
        <w:tabs>
          <w:tab w:val="left" w:pos="0"/>
        </w:tabs>
        <w:ind w:right="113"/>
        <w:jc w:val="center"/>
        <w:rPr>
          <w:b/>
          <w:bCs/>
        </w:rPr>
      </w:pPr>
      <w:r w:rsidRPr="00A5630C">
        <w:rPr>
          <w:b/>
          <w:bCs/>
        </w:rPr>
        <w:t>Art. 2</w:t>
      </w:r>
    </w:p>
    <w:p w14:paraId="7CA6F9C0" w14:textId="77777777" w:rsidR="00F61894" w:rsidRPr="00A5630C" w:rsidRDefault="00F61894" w:rsidP="00F61894">
      <w:pPr>
        <w:tabs>
          <w:tab w:val="left" w:pos="0"/>
        </w:tabs>
        <w:ind w:right="113"/>
        <w:jc w:val="center"/>
        <w:rPr>
          <w:b/>
          <w:bCs/>
        </w:rPr>
      </w:pPr>
      <w:r w:rsidRPr="00A5630C">
        <w:rPr>
          <w:b/>
          <w:bCs/>
        </w:rPr>
        <w:t>Contenuto della sponsorizzazione</w:t>
      </w:r>
    </w:p>
    <w:p w14:paraId="2CC82586" w14:textId="77777777" w:rsidR="00F61894" w:rsidRPr="00A5630C" w:rsidRDefault="00F61894" w:rsidP="00F61894">
      <w:pPr>
        <w:tabs>
          <w:tab w:val="left" w:pos="0"/>
        </w:tabs>
        <w:ind w:right="113"/>
        <w:jc w:val="both"/>
      </w:pPr>
      <w:r w:rsidRPr="00A5630C">
        <w:t xml:space="preserve">1. La sponsorizzazione verrà attuata per il tramite delle seguenti e specifiche prestazioni negoziali che lo Sponsor si impegna a </w:t>
      </w:r>
      <w:r w:rsidR="003C26E5">
        <w:t xml:space="preserve">presentare </w:t>
      </w:r>
      <w:r w:rsidR="003C26E5" w:rsidRPr="003C26E5">
        <w:t xml:space="preserve">n. </w:t>
      </w:r>
      <w:r w:rsidR="00EF6AFF">
        <w:t>3</w:t>
      </w:r>
      <w:r w:rsidR="003C26E5" w:rsidRPr="003C26E5">
        <w:t xml:space="preserve"> foto </w:t>
      </w:r>
      <w:r w:rsidR="00EF6AFF">
        <w:t xml:space="preserve">da pubblicizzare </w:t>
      </w:r>
      <w:r w:rsidR="003C26E5" w:rsidRPr="003C26E5">
        <w:t xml:space="preserve">in formato .jpeg ad alta risoluzione con </w:t>
      </w:r>
      <w:r w:rsidR="003C26E5" w:rsidRPr="003C26E5">
        <w:lastRenderedPageBreak/>
        <w:t xml:space="preserve">allegato logo dell’azienda da sponsorizzare seguita da una breve descrizione della </w:t>
      </w:r>
      <w:r w:rsidR="003C26E5">
        <w:t>azienda</w:t>
      </w:r>
      <w:r w:rsidR="003C26E5" w:rsidRPr="003C26E5">
        <w:t xml:space="preserve"> (non oltre 100 battute).</w:t>
      </w:r>
    </w:p>
    <w:p w14:paraId="15545961" w14:textId="77777777" w:rsidR="00F61894" w:rsidRPr="00A5630C" w:rsidRDefault="00F61894" w:rsidP="00F61894">
      <w:pPr>
        <w:tabs>
          <w:tab w:val="left" w:pos="0"/>
        </w:tabs>
        <w:ind w:right="113" w:firstLine="283"/>
        <w:jc w:val="both"/>
      </w:pPr>
    </w:p>
    <w:p w14:paraId="5FF58D97" w14:textId="77777777" w:rsidR="00F61894" w:rsidRPr="00A5630C" w:rsidRDefault="00F61894" w:rsidP="00F61894">
      <w:pPr>
        <w:tabs>
          <w:tab w:val="left" w:pos="0"/>
        </w:tabs>
        <w:ind w:right="113"/>
        <w:jc w:val="center"/>
        <w:rPr>
          <w:b/>
          <w:bCs/>
        </w:rPr>
      </w:pPr>
      <w:r w:rsidRPr="00A5630C">
        <w:rPr>
          <w:b/>
          <w:bCs/>
        </w:rPr>
        <w:t>Art. 3</w:t>
      </w:r>
    </w:p>
    <w:p w14:paraId="6A45D243" w14:textId="77777777" w:rsidR="00F61894" w:rsidRPr="00A5630C" w:rsidRDefault="00F61894" w:rsidP="00F61894">
      <w:pPr>
        <w:tabs>
          <w:tab w:val="left" w:pos="0"/>
        </w:tabs>
        <w:ind w:right="113"/>
        <w:jc w:val="center"/>
        <w:rPr>
          <w:b/>
          <w:bCs/>
        </w:rPr>
      </w:pPr>
      <w:r w:rsidRPr="00A5630C">
        <w:rPr>
          <w:b/>
          <w:bCs/>
        </w:rPr>
        <w:t>Impegni del Comune</w:t>
      </w:r>
    </w:p>
    <w:p w14:paraId="13A05093" w14:textId="77777777" w:rsidR="00F61894" w:rsidRPr="00A5630C" w:rsidRDefault="00F61894" w:rsidP="00F61894">
      <w:pPr>
        <w:tabs>
          <w:tab w:val="left" w:pos="0"/>
        </w:tabs>
        <w:ind w:right="113"/>
        <w:jc w:val="both"/>
      </w:pPr>
      <w:r w:rsidRPr="00A5630C">
        <w:t>1. L’Amministrazione, nel suo ruolo di Sponsee, si impegna</w:t>
      </w:r>
      <w:r w:rsidR="003C26E5" w:rsidRPr="003C26E5">
        <w:t>, a titolo di controprestazione, di riportare nello stand allestito presso IMEX America, il nome e il logo dei soggetti sponsorizzanti.</w:t>
      </w:r>
    </w:p>
    <w:p w14:paraId="083FD107" w14:textId="77777777" w:rsidR="00F61894" w:rsidRPr="00A5630C" w:rsidRDefault="00F61894" w:rsidP="00F61894">
      <w:pPr>
        <w:tabs>
          <w:tab w:val="left" w:pos="0"/>
        </w:tabs>
        <w:ind w:right="113"/>
        <w:jc w:val="center"/>
        <w:rPr>
          <w:b/>
          <w:bCs/>
        </w:rPr>
      </w:pPr>
    </w:p>
    <w:p w14:paraId="1342A0CF" w14:textId="77777777" w:rsidR="00F61894" w:rsidRPr="00A5630C" w:rsidRDefault="00F61894" w:rsidP="00F61894">
      <w:pPr>
        <w:tabs>
          <w:tab w:val="left" w:pos="0"/>
        </w:tabs>
        <w:ind w:right="113"/>
        <w:jc w:val="center"/>
        <w:rPr>
          <w:b/>
          <w:bCs/>
        </w:rPr>
      </w:pPr>
      <w:r w:rsidRPr="00A5630C">
        <w:rPr>
          <w:b/>
          <w:bCs/>
        </w:rPr>
        <w:t>Art. 4</w:t>
      </w:r>
    </w:p>
    <w:p w14:paraId="7E1FDF91" w14:textId="77777777" w:rsidR="00F61894" w:rsidRPr="00A5630C" w:rsidRDefault="00F61894" w:rsidP="00F61894">
      <w:pPr>
        <w:tabs>
          <w:tab w:val="left" w:pos="0"/>
        </w:tabs>
        <w:ind w:right="113"/>
        <w:jc w:val="center"/>
        <w:rPr>
          <w:b/>
          <w:bCs/>
        </w:rPr>
      </w:pPr>
      <w:r w:rsidRPr="00A5630C">
        <w:rPr>
          <w:b/>
          <w:bCs/>
        </w:rPr>
        <w:t>Durata del contratto</w:t>
      </w:r>
    </w:p>
    <w:p w14:paraId="27D0AAA0" w14:textId="77777777" w:rsidR="00F61894" w:rsidRPr="00A5630C" w:rsidRDefault="00F61894" w:rsidP="00F61894">
      <w:pPr>
        <w:tabs>
          <w:tab w:val="left" w:pos="0"/>
        </w:tabs>
        <w:ind w:right="113"/>
        <w:jc w:val="both"/>
      </w:pPr>
      <w:r w:rsidRPr="00A5630C">
        <w:t>1. Il presente contratto ha durata d</w:t>
      </w:r>
      <w:r w:rsidR="003C26E5">
        <w:t>ell’evento IMEX America che si terrà dal 08/10/2024 al 10/10/2024</w:t>
      </w:r>
      <w:r w:rsidRPr="00A5630C">
        <w:t xml:space="preserve">. </w:t>
      </w:r>
    </w:p>
    <w:p w14:paraId="0B2E73CD" w14:textId="77777777" w:rsidR="00F61894" w:rsidRPr="00A5630C" w:rsidRDefault="00F61894" w:rsidP="00F61894">
      <w:pPr>
        <w:tabs>
          <w:tab w:val="left" w:pos="0"/>
        </w:tabs>
        <w:ind w:right="113" w:firstLine="283"/>
        <w:jc w:val="both"/>
      </w:pPr>
    </w:p>
    <w:p w14:paraId="101D3161" w14:textId="77777777" w:rsidR="00F61894" w:rsidRPr="00A5630C" w:rsidRDefault="00F61894" w:rsidP="00F61894">
      <w:pPr>
        <w:tabs>
          <w:tab w:val="left" w:pos="0"/>
        </w:tabs>
        <w:ind w:right="113"/>
        <w:jc w:val="center"/>
        <w:rPr>
          <w:b/>
          <w:bCs/>
        </w:rPr>
      </w:pPr>
      <w:r w:rsidRPr="00A5630C">
        <w:rPr>
          <w:b/>
          <w:bCs/>
        </w:rPr>
        <w:t xml:space="preserve">Art. </w:t>
      </w:r>
      <w:r w:rsidR="003C26E5">
        <w:rPr>
          <w:b/>
          <w:bCs/>
        </w:rPr>
        <w:t>5</w:t>
      </w:r>
    </w:p>
    <w:p w14:paraId="4AFC08AA" w14:textId="77777777" w:rsidR="00F61894" w:rsidRPr="00A5630C" w:rsidRDefault="00F61894" w:rsidP="00F61894">
      <w:pPr>
        <w:tabs>
          <w:tab w:val="left" w:pos="0"/>
        </w:tabs>
        <w:ind w:right="113"/>
        <w:jc w:val="center"/>
        <w:rPr>
          <w:b/>
          <w:bCs/>
        </w:rPr>
      </w:pPr>
      <w:r w:rsidRPr="00A5630C">
        <w:rPr>
          <w:b/>
          <w:bCs/>
        </w:rPr>
        <w:t>Risoluzione del contratto</w:t>
      </w:r>
    </w:p>
    <w:p w14:paraId="41E544F7" w14:textId="77777777" w:rsidR="00F61894" w:rsidRPr="00A5630C" w:rsidRDefault="00F61894" w:rsidP="00F61894">
      <w:pPr>
        <w:tabs>
          <w:tab w:val="left" w:pos="0"/>
        </w:tabs>
        <w:ind w:right="113"/>
        <w:jc w:val="both"/>
      </w:pPr>
      <w:r w:rsidRPr="00A5630C">
        <w:t>1. Il presente contratto può essere risolto dall’Amministrazione o dallo sponsor, per motivate ragioni, con preavviso di 30 giorni.</w:t>
      </w:r>
    </w:p>
    <w:p w14:paraId="13937E17" w14:textId="77777777" w:rsidR="00F61894" w:rsidRPr="00A5630C" w:rsidRDefault="00F61894" w:rsidP="00F61894">
      <w:pPr>
        <w:tabs>
          <w:tab w:val="left" w:pos="0"/>
        </w:tabs>
        <w:ind w:right="113"/>
        <w:jc w:val="both"/>
      </w:pPr>
      <w:r w:rsidRPr="00A5630C">
        <w:t xml:space="preserve">2. La volontà di risolvere il contratto deve essere esplicitata con comunicazione nella quale devono essere riportate le ragioni della parte. Tale comunicazione deve essere inviata alla controparte </w:t>
      </w:r>
      <w:r w:rsidR="003C26E5">
        <w:t>all’indirizzo pec opportunamente comunicato</w:t>
      </w:r>
      <w:r w:rsidRPr="00A5630C">
        <w:t>.</w:t>
      </w:r>
    </w:p>
    <w:p w14:paraId="1C590157" w14:textId="77777777" w:rsidR="00F61894" w:rsidRPr="00A5630C" w:rsidRDefault="00F61894" w:rsidP="00F61894">
      <w:pPr>
        <w:tabs>
          <w:tab w:val="left" w:pos="0"/>
        </w:tabs>
        <w:ind w:right="113"/>
        <w:jc w:val="both"/>
      </w:pPr>
      <w:r w:rsidRPr="00A5630C">
        <w:t>3. Il presente contratto è soggetto a risoluzione:</w:t>
      </w:r>
    </w:p>
    <w:p w14:paraId="1D9516F0" w14:textId="77777777" w:rsidR="00F61894" w:rsidRPr="00A5630C" w:rsidRDefault="003C26E5" w:rsidP="00F61894">
      <w:pPr>
        <w:tabs>
          <w:tab w:val="left" w:pos="0"/>
          <w:tab w:val="left" w:pos="340"/>
        </w:tabs>
        <w:ind w:right="113"/>
        <w:jc w:val="both"/>
      </w:pPr>
      <w:r>
        <w:tab/>
      </w:r>
      <w:r w:rsidR="00F61894" w:rsidRPr="00A5630C">
        <w:t>a)</w:t>
      </w:r>
      <w:r w:rsidR="00F61894" w:rsidRPr="00A5630C">
        <w:tab/>
        <w:t>quando lo Sponsor o lo Sponsee risultino inadempienti in modo grave in relazione ai loro rispettivi obblighi;</w:t>
      </w:r>
    </w:p>
    <w:p w14:paraId="7B9DAEBB" w14:textId="77777777" w:rsidR="00F61894" w:rsidRPr="00A5630C" w:rsidRDefault="003C26E5" w:rsidP="00F61894">
      <w:pPr>
        <w:tabs>
          <w:tab w:val="left" w:pos="0"/>
          <w:tab w:val="left" w:pos="340"/>
        </w:tabs>
        <w:ind w:right="113"/>
        <w:jc w:val="both"/>
      </w:pPr>
      <w:r>
        <w:tab/>
      </w:r>
      <w:r w:rsidR="00F61894" w:rsidRPr="00A5630C">
        <w:t>b)</w:t>
      </w:r>
      <w:r w:rsidR="00F61894" w:rsidRPr="00A5630C">
        <w:tab/>
        <w:t>quando situazioni / cause eccezionali</w:t>
      </w:r>
      <w:r w:rsidR="00F61894" w:rsidRPr="00A5630C">
        <w:rPr>
          <w:i/>
          <w:iCs/>
        </w:rPr>
        <w:t xml:space="preserve"> </w:t>
      </w:r>
      <w:r w:rsidR="00F61894" w:rsidRPr="00A5630C">
        <w:t>non consentano all’Amministrazione la realizzazione dell’iniziativa in oggetto o allo Sponsor l’effettuazione dei suoi impegni.</w:t>
      </w:r>
    </w:p>
    <w:p w14:paraId="6B4528F4" w14:textId="77777777" w:rsidR="00F61894" w:rsidRPr="00A5630C" w:rsidRDefault="00F61894" w:rsidP="00F61894">
      <w:pPr>
        <w:tabs>
          <w:tab w:val="left" w:pos="0"/>
          <w:tab w:val="left" w:pos="340"/>
        </w:tabs>
        <w:ind w:right="113"/>
        <w:jc w:val="both"/>
      </w:pPr>
      <w:r w:rsidRPr="00A5630C">
        <w:t>4. Qualora la sponsorizzazione oggetto del presente contratto generi conflitti di interesse tra l’attività istituzionale dell’Amministrazione e quella dello Sponsor, il rapporto si intende risolto, fatti salvi:</w:t>
      </w:r>
    </w:p>
    <w:p w14:paraId="5740FD91" w14:textId="77777777" w:rsidR="00F61894" w:rsidRPr="00A5630C" w:rsidRDefault="003C26E5" w:rsidP="00F61894">
      <w:pPr>
        <w:tabs>
          <w:tab w:val="left" w:pos="0"/>
          <w:tab w:val="left" w:pos="340"/>
        </w:tabs>
        <w:ind w:right="113"/>
        <w:jc w:val="both"/>
      </w:pPr>
      <w:r>
        <w:tab/>
      </w:r>
      <w:r w:rsidR="00F61894" w:rsidRPr="00A5630C">
        <w:t>a)</w:t>
      </w:r>
      <w:r w:rsidR="00F61894" w:rsidRPr="00A5630C">
        <w:tab/>
        <w:t>l’esperimento di un tentativo di soluzione del conflitto, a salvaguardia dell’interesse pubblico;</w:t>
      </w:r>
    </w:p>
    <w:p w14:paraId="734C974A" w14:textId="77777777" w:rsidR="00F61894" w:rsidRPr="00A5630C" w:rsidRDefault="003C26E5" w:rsidP="00F61894">
      <w:pPr>
        <w:tabs>
          <w:tab w:val="left" w:pos="0"/>
          <w:tab w:val="left" w:pos="340"/>
        </w:tabs>
        <w:ind w:right="113"/>
        <w:jc w:val="both"/>
      </w:pPr>
      <w:r>
        <w:tab/>
      </w:r>
      <w:r w:rsidR="00F61894" w:rsidRPr="00A5630C">
        <w:t>b)</w:t>
      </w:r>
      <w:r w:rsidR="00F61894" w:rsidRPr="00A5630C">
        <w:tab/>
        <w:t>i diritti maturati al momento della risoluzione dalle parti.</w:t>
      </w:r>
    </w:p>
    <w:p w14:paraId="5C54D623" w14:textId="77777777" w:rsidR="00F61894" w:rsidRPr="00A5630C" w:rsidRDefault="00F61894" w:rsidP="00F61894">
      <w:pPr>
        <w:tabs>
          <w:tab w:val="left" w:pos="0"/>
          <w:tab w:val="left" w:pos="340"/>
        </w:tabs>
        <w:ind w:right="113"/>
        <w:jc w:val="center"/>
        <w:rPr>
          <w:b/>
          <w:bCs/>
        </w:rPr>
      </w:pPr>
    </w:p>
    <w:p w14:paraId="3DA7D80E" w14:textId="77777777" w:rsidR="00F61894" w:rsidRPr="00A5630C" w:rsidRDefault="00F61894" w:rsidP="00F61894">
      <w:pPr>
        <w:tabs>
          <w:tab w:val="left" w:pos="0"/>
          <w:tab w:val="left" w:pos="340"/>
        </w:tabs>
        <w:ind w:right="113"/>
        <w:jc w:val="center"/>
        <w:rPr>
          <w:b/>
          <w:bCs/>
        </w:rPr>
      </w:pPr>
      <w:r w:rsidRPr="00A5630C">
        <w:rPr>
          <w:b/>
          <w:bCs/>
        </w:rPr>
        <w:t xml:space="preserve">Art. </w:t>
      </w:r>
      <w:r w:rsidR="003C26E5">
        <w:rPr>
          <w:b/>
          <w:bCs/>
        </w:rPr>
        <w:t>6</w:t>
      </w:r>
    </w:p>
    <w:p w14:paraId="6B1854AB" w14:textId="77777777" w:rsidR="00F61894" w:rsidRPr="00A5630C" w:rsidRDefault="00F61894" w:rsidP="00F61894">
      <w:pPr>
        <w:tabs>
          <w:tab w:val="left" w:pos="0"/>
          <w:tab w:val="left" w:pos="340"/>
        </w:tabs>
        <w:ind w:right="113"/>
        <w:jc w:val="center"/>
      </w:pPr>
      <w:r w:rsidRPr="00A5630C">
        <w:rPr>
          <w:b/>
          <w:bCs/>
        </w:rPr>
        <w:t>Risoluzione delle controversie</w:t>
      </w:r>
    </w:p>
    <w:p w14:paraId="1F751E2E" w14:textId="77777777" w:rsidR="00F61894" w:rsidRPr="00A5630C" w:rsidRDefault="00F61894" w:rsidP="00F61894">
      <w:pPr>
        <w:tabs>
          <w:tab w:val="left" w:pos="0"/>
          <w:tab w:val="left" w:pos="340"/>
        </w:tabs>
        <w:ind w:right="113"/>
        <w:jc w:val="both"/>
      </w:pPr>
      <w:r w:rsidRPr="00A5630C">
        <w:t xml:space="preserve">1. Eventuali controversie dovranno trovare amichevole composizione. Qualora le controversie inerenti all’esecuzione del presente contratto non possano essere risolte in via amichevole, le stesse dovranno essere deferite ad un collegio arbitrale composto da tre membri, e precisamente da uno nominato dall’Amministrazione, da uno nominato dallo Sponsor e da uno, con funzione di Presidente, nominato in accordo tra i due membri; in caso di disaccordo sulla nomina del terzo membro, questa sarà deferita al Presidente del Tribunale di </w:t>
      </w:r>
      <w:r w:rsidR="006006F3">
        <w:t>Salerno, competente per territorio</w:t>
      </w:r>
      <w:r w:rsidRPr="00A5630C">
        <w:t>.</w:t>
      </w:r>
    </w:p>
    <w:p w14:paraId="6B13A080" w14:textId="77777777" w:rsidR="00F61894" w:rsidRPr="00A5630C" w:rsidRDefault="00F61894" w:rsidP="00F61894">
      <w:pPr>
        <w:tabs>
          <w:tab w:val="left" w:pos="0"/>
          <w:tab w:val="left" w:pos="340"/>
        </w:tabs>
        <w:ind w:right="113"/>
        <w:jc w:val="center"/>
        <w:rPr>
          <w:b/>
          <w:bCs/>
        </w:rPr>
      </w:pPr>
    </w:p>
    <w:p w14:paraId="6B014DE0" w14:textId="77777777" w:rsidR="00F61894" w:rsidRPr="00A5630C" w:rsidRDefault="00F61894" w:rsidP="00F61894">
      <w:pPr>
        <w:tabs>
          <w:tab w:val="left" w:pos="0"/>
          <w:tab w:val="left" w:pos="340"/>
        </w:tabs>
        <w:ind w:right="113"/>
        <w:jc w:val="center"/>
        <w:rPr>
          <w:b/>
          <w:bCs/>
        </w:rPr>
      </w:pPr>
      <w:r w:rsidRPr="00A5630C">
        <w:rPr>
          <w:b/>
          <w:bCs/>
        </w:rPr>
        <w:t xml:space="preserve">Art. </w:t>
      </w:r>
      <w:r w:rsidR="006006F3">
        <w:rPr>
          <w:b/>
          <w:bCs/>
        </w:rPr>
        <w:t>7</w:t>
      </w:r>
    </w:p>
    <w:p w14:paraId="2C15827D" w14:textId="77777777" w:rsidR="00F61894" w:rsidRPr="00A5630C" w:rsidRDefault="00F61894" w:rsidP="00F61894">
      <w:pPr>
        <w:tabs>
          <w:tab w:val="left" w:pos="0"/>
          <w:tab w:val="left" w:pos="340"/>
        </w:tabs>
        <w:ind w:right="113"/>
        <w:jc w:val="center"/>
        <w:rPr>
          <w:b/>
          <w:bCs/>
        </w:rPr>
      </w:pPr>
      <w:r w:rsidRPr="00A5630C">
        <w:rPr>
          <w:b/>
          <w:bCs/>
        </w:rPr>
        <w:t>Spese contrattuali</w:t>
      </w:r>
    </w:p>
    <w:p w14:paraId="503BAF7B" w14:textId="77777777" w:rsidR="00F61894" w:rsidRPr="00A5630C" w:rsidRDefault="00F61894" w:rsidP="00F61894">
      <w:pPr>
        <w:tabs>
          <w:tab w:val="left" w:pos="0"/>
          <w:tab w:val="left" w:pos="340"/>
        </w:tabs>
        <w:ind w:right="113"/>
        <w:jc w:val="both"/>
      </w:pPr>
      <w:r w:rsidRPr="00A5630C">
        <w:t>1. Ogni spesa relativa alla stipulazione del presente contratto, compresi l’assolvimento degli obblighi fiscali necessari ed i costi connessi alla riproduzione, è a carico dello sponsor.</w:t>
      </w:r>
    </w:p>
    <w:p w14:paraId="1CC7D2C2" w14:textId="77777777" w:rsidR="00F61894" w:rsidRPr="00A5630C" w:rsidRDefault="00F61894" w:rsidP="00F61894">
      <w:pPr>
        <w:tabs>
          <w:tab w:val="left" w:pos="0"/>
          <w:tab w:val="left" w:pos="340"/>
        </w:tabs>
        <w:ind w:right="113"/>
        <w:jc w:val="center"/>
        <w:rPr>
          <w:b/>
          <w:bCs/>
        </w:rPr>
      </w:pPr>
    </w:p>
    <w:p w14:paraId="38ED247C" w14:textId="77777777" w:rsidR="00F61894" w:rsidRPr="00A5630C" w:rsidRDefault="00F61894" w:rsidP="00F61894">
      <w:pPr>
        <w:tabs>
          <w:tab w:val="left" w:pos="0"/>
          <w:tab w:val="left" w:pos="340"/>
        </w:tabs>
        <w:ind w:right="113"/>
        <w:jc w:val="center"/>
        <w:rPr>
          <w:b/>
          <w:bCs/>
        </w:rPr>
      </w:pPr>
      <w:r w:rsidRPr="00A5630C">
        <w:rPr>
          <w:b/>
          <w:bCs/>
        </w:rPr>
        <w:t xml:space="preserve">Art. </w:t>
      </w:r>
      <w:r w:rsidR="006006F3">
        <w:rPr>
          <w:b/>
          <w:bCs/>
        </w:rPr>
        <w:t>8</w:t>
      </w:r>
    </w:p>
    <w:p w14:paraId="7C9D71E0" w14:textId="77777777" w:rsidR="00F61894" w:rsidRPr="00A5630C" w:rsidRDefault="00F61894" w:rsidP="00F61894">
      <w:pPr>
        <w:tabs>
          <w:tab w:val="left" w:pos="0"/>
          <w:tab w:val="left" w:pos="340"/>
        </w:tabs>
        <w:ind w:right="113"/>
        <w:jc w:val="center"/>
      </w:pPr>
      <w:r w:rsidRPr="00A5630C">
        <w:rPr>
          <w:b/>
          <w:bCs/>
        </w:rPr>
        <w:lastRenderedPageBreak/>
        <w:t>Registrazione</w:t>
      </w:r>
    </w:p>
    <w:p w14:paraId="3F268D7E" w14:textId="77777777" w:rsidR="00F61894" w:rsidRPr="00A5630C" w:rsidRDefault="00F61894" w:rsidP="00F61894">
      <w:pPr>
        <w:tabs>
          <w:tab w:val="left" w:pos="0"/>
          <w:tab w:val="left" w:pos="340"/>
        </w:tabs>
        <w:ind w:right="113"/>
        <w:jc w:val="both"/>
      </w:pPr>
      <w:r w:rsidRPr="00A5630C">
        <w:t>1. Il presente contratto è soggetto a registrazione in caso d’uso, secondo quanto previsto dal D.P.R. n. 131/1986.</w:t>
      </w:r>
    </w:p>
    <w:p w14:paraId="450F0300" w14:textId="77777777" w:rsidR="00F61894" w:rsidRPr="00A5630C" w:rsidRDefault="00F61894" w:rsidP="00F61894">
      <w:pPr>
        <w:tabs>
          <w:tab w:val="left" w:pos="0"/>
          <w:tab w:val="left" w:pos="340"/>
        </w:tabs>
        <w:ind w:right="113"/>
        <w:jc w:val="center"/>
        <w:rPr>
          <w:b/>
          <w:bCs/>
        </w:rPr>
      </w:pPr>
    </w:p>
    <w:p w14:paraId="6BF2E3E0" w14:textId="77777777" w:rsidR="00F61894" w:rsidRPr="00A5630C" w:rsidRDefault="00F61894" w:rsidP="00F61894">
      <w:pPr>
        <w:tabs>
          <w:tab w:val="left" w:pos="0"/>
          <w:tab w:val="left" w:pos="340"/>
        </w:tabs>
        <w:ind w:right="113"/>
        <w:jc w:val="center"/>
        <w:rPr>
          <w:b/>
          <w:bCs/>
        </w:rPr>
      </w:pPr>
      <w:r w:rsidRPr="00A5630C">
        <w:rPr>
          <w:b/>
          <w:bCs/>
        </w:rPr>
        <w:t xml:space="preserve">Art. </w:t>
      </w:r>
      <w:r w:rsidR="006006F3">
        <w:rPr>
          <w:b/>
          <w:bCs/>
        </w:rPr>
        <w:t>9</w:t>
      </w:r>
    </w:p>
    <w:p w14:paraId="601CF026" w14:textId="77777777" w:rsidR="00F61894" w:rsidRPr="00A5630C" w:rsidRDefault="00F61894" w:rsidP="00F61894">
      <w:pPr>
        <w:tabs>
          <w:tab w:val="left" w:pos="0"/>
          <w:tab w:val="left" w:pos="340"/>
        </w:tabs>
        <w:ind w:right="113"/>
        <w:jc w:val="center"/>
        <w:rPr>
          <w:b/>
          <w:bCs/>
        </w:rPr>
      </w:pPr>
      <w:r w:rsidRPr="00A5630C">
        <w:rPr>
          <w:b/>
          <w:bCs/>
        </w:rPr>
        <w:t>Rinvio</w:t>
      </w:r>
    </w:p>
    <w:p w14:paraId="5135D1AC" w14:textId="77777777" w:rsidR="00F61894" w:rsidRPr="00A5630C" w:rsidRDefault="00F61894" w:rsidP="00F61894">
      <w:pPr>
        <w:tabs>
          <w:tab w:val="left" w:pos="0"/>
          <w:tab w:val="left" w:pos="340"/>
        </w:tabs>
        <w:ind w:right="113"/>
        <w:jc w:val="both"/>
      </w:pPr>
      <w:r w:rsidRPr="00A5630C">
        <w:t>1. Per ogni aspetto afferente la</w:t>
      </w:r>
      <w:r w:rsidR="006B3E8A">
        <w:t xml:space="preserve"> </w:t>
      </w:r>
      <w:r w:rsidRPr="00A5630C">
        <w:t>materia e l’oggetto contrattuali che non trovi comunque esplicita disciplina nel presente contratto, si fa rinvio:</w:t>
      </w:r>
    </w:p>
    <w:p w14:paraId="18B99498" w14:textId="77777777" w:rsidR="00F61894" w:rsidRPr="00A5630C" w:rsidRDefault="006006F3" w:rsidP="00F61894">
      <w:pPr>
        <w:tabs>
          <w:tab w:val="left" w:pos="0"/>
          <w:tab w:val="left" w:pos="340"/>
        </w:tabs>
        <w:ind w:right="113"/>
        <w:jc w:val="both"/>
      </w:pPr>
      <w:r>
        <w:tab/>
      </w:r>
      <w:r w:rsidR="00F61894" w:rsidRPr="00A5630C">
        <w:t>a)</w:t>
      </w:r>
      <w:r w:rsidR="00F61894" w:rsidRPr="00A5630C">
        <w:tab/>
        <w:t>per i profili di disciplina contrattuale, alle disposizioni del Codice Civile ed alla normativa speciale in materia;</w:t>
      </w:r>
    </w:p>
    <w:p w14:paraId="22864E48" w14:textId="77777777" w:rsidR="00F61894" w:rsidRPr="00A5630C" w:rsidRDefault="006006F3" w:rsidP="00F61894">
      <w:pPr>
        <w:tabs>
          <w:tab w:val="left" w:pos="0"/>
          <w:tab w:val="left" w:pos="340"/>
        </w:tabs>
        <w:ind w:right="113"/>
        <w:jc w:val="both"/>
      </w:pPr>
      <w:r>
        <w:tab/>
      </w:r>
      <w:r w:rsidR="00F61894" w:rsidRPr="00A5630C">
        <w:t>b) per l’utilizzo dei marchi e dei segni distintivi, al R.D. n. 929/1942 ed al D.Lgs. n. 480/1992 e successive modificazioni, nonché ad altra normativa specifica in materia.</w:t>
      </w:r>
    </w:p>
    <w:p w14:paraId="1575E970" w14:textId="77777777" w:rsidR="00F61894" w:rsidRPr="00A5630C" w:rsidRDefault="00F61894" w:rsidP="00F61894">
      <w:pPr>
        <w:tabs>
          <w:tab w:val="left" w:pos="0"/>
          <w:tab w:val="left" w:pos="340"/>
        </w:tabs>
        <w:ind w:right="113"/>
        <w:jc w:val="both"/>
      </w:pPr>
      <w:r w:rsidRPr="00A5630C">
        <w:t xml:space="preserve"> </w:t>
      </w:r>
    </w:p>
    <w:p w14:paraId="678939E3" w14:textId="77777777" w:rsidR="00F61894" w:rsidRPr="00A5630C" w:rsidRDefault="00F61894" w:rsidP="00F61894">
      <w:pPr>
        <w:tabs>
          <w:tab w:val="left" w:pos="0"/>
          <w:tab w:val="left" w:pos="340"/>
        </w:tabs>
        <w:ind w:right="113"/>
        <w:jc w:val="center"/>
        <w:rPr>
          <w:b/>
          <w:bCs/>
        </w:rPr>
      </w:pPr>
      <w:r w:rsidRPr="00A5630C">
        <w:rPr>
          <w:b/>
          <w:bCs/>
        </w:rPr>
        <w:t>Art. 1</w:t>
      </w:r>
      <w:r w:rsidR="006006F3">
        <w:rPr>
          <w:b/>
          <w:bCs/>
        </w:rPr>
        <w:t>0</w:t>
      </w:r>
    </w:p>
    <w:p w14:paraId="167EAF41" w14:textId="77777777" w:rsidR="00F61894" w:rsidRPr="00A5630C" w:rsidRDefault="00F61894" w:rsidP="00F61894">
      <w:pPr>
        <w:tabs>
          <w:tab w:val="left" w:pos="0"/>
          <w:tab w:val="left" w:pos="340"/>
        </w:tabs>
        <w:ind w:right="113"/>
        <w:jc w:val="center"/>
        <w:rPr>
          <w:b/>
          <w:bCs/>
        </w:rPr>
      </w:pPr>
      <w:r w:rsidRPr="00A5630C">
        <w:rPr>
          <w:b/>
          <w:bCs/>
        </w:rPr>
        <w:t>Responsabilità</w:t>
      </w:r>
    </w:p>
    <w:p w14:paraId="151618C6" w14:textId="77777777" w:rsidR="00F61894" w:rsidRPr="00A5630C" w:rsidRDefault="00F61894" w:rsidP="00F61894">
      <w:pPr>
        <w:tabs>
          <w:tab w:val="left" w:pos="0"/>
          <w:tab w:val="left" w:pos="340"/>
        </w:tabs>
        <w:ind w:right="113"/>
        <w:jc w:val="both"/>
      </w:pPr>
      <w:r w:rsidRPr="00A5630C">
        <w:t>1. Sono a carico dello Sponsor tutte le responsabilità e gli adempimenti inerenti e conseguenti all’attività da esso espletata in esecuzione del presente contratto</w:t>
      </w:r>
      <w:r w:rsidR="006E0463">
        <w:t>.</w:t>
      </w:r>
    </w:p>
    <w:p w14:paraId="0BC11456" w14:textId="77777777" w:rsidR="00F61894" w:rsidRPr="00A5630C" w:rsidRDefault="00F61894" w:rsidP="00F61894">
      <w:pPr>
        <w:tabs>
          <w:tab w:val="left" w:pos="0"/>
          <w:tab w:val="left" w:pos="340"/>
        </w:tabs>
        <w:ind w:right="113"/>
        <w:jc w:val="both"/>
      </w:pPr>
    </w:p>
    <w:p w14:paraId="0935E7C2" w14:textId="77777777" w:rsidR="00F61894" w:rsidRDefault="009876ED" w:rsidP="009876ED">
      <w:pPr>
        <w:tabs>
          <w:tab w:val="left" w:pos="0"/>
          <w:tab w:val="left" w:pos="340"/>
        </w:tabs>
        <w:ind w:right="113"/>
        <w:jc w:val="both"/>
      </w:pPr>
      <w:r>
        <w:t>Positano ____</w:t>
      </w:r>
      <w:r w:rsidR="006E0463">
        <w:t>/</w:t>
      </w:r>
      <w:r>
        <w:t xml:space="preserve">09/2024 </w:t>
      </w:r>
    </w:p>
    <w:p w14:paraId="7408C003" w14:textId="77777777" w:rsidR="009876ED" w:rsidRDefault="009876ED" w:rsidP="009876ED">
      <w:pPr>
        <w:tabs>
          <w:tab w:val="left" w:pos="0"/>
          <w:tab w:val="left" w:pos="340"/>
        </w:tabs>
        <w:ind w:right="113"/>
        <w:jc w:val="both"/>
      </w:pPr>
    </w:p>
    <w:p w14:paraId="0EBB1852" w14:textId="77777777" w:rsidR="00F61894" w:rsidRDefault="00F61894" w:rsidP="00F61894">
      <w:pPr>
        <w:jc w:val="both"/>
      </w:pPr>
      <w:r w:rsidRPr="00A5630C">
        <w:t xml:space="preserve">LO SPONSOR </w:t>
      </w:r>
      <w:r w:rsidR="006006F3">
        <w:tab/>
      </w:r>
      <w:r w:rsidR="006006F3">
        <w:tab/>
      </w:r>
      <w:r w:rsidR="006006F3">
        <w:tab/>
      </w:r>
      <w:r w:rsidR="006006F3">
        <w:tab/>
      </w:r>
      <w:r w:rsidR="006006F3">
        <w:tab/>
      </w:r>
      <w:r w:rsidR="006006F3">
        <w:tab/>
        <w:t xml:space="preserve">Per il Comune di Positano </w:t>
      </w:r>
    </w:p>
    <w:p w14:paraId="3AA0C48D" w14:textId="77777777" w:rsidR="006006F3" w:rsidRDefault="006006F3" w:rsidP="00F61894">
      <w:pPr>
        <w:jc w:val="both"/>
      </w:pPr>
    </w:p>
    <w:p w14:paraId="44A128FE" w14:textId="77777777" w:rsidR="006006F3" w:rsidRPr="00A5630C" w:rsidRDefault="006006F3" w:rsidP="00F61894">
      <w:pPr>
        <w:jc w:val="both"/>
      </w:pPr>
      <w:r>
        <w:t>____________________</w:t>
      </w:r>
      <w:r>
        <w:tab/>
      </w:r>
      <w:r>
        <w:tab/>
      </w:r>
      <w:r>
        <w:tab/>
      </w:r>
      <w:r>
        <w:tab/>
      </w:r>
      <w:r>
        <w:tab/>
        <w:t>_______________________</w:t>
      </w:r>
    </w:p>
    <w:p w14:paraId="75AE74F5" w14:textId="77777777" w:rsidR="00F61894" w:rsidRDefault="00F61894" w:rsidP="00F61894">
      <w:pPr>
        <w:jc w:val="both"/>
      </w:pPr>
    </w:p>
    <w:p w14:paraId="40C9CF4B" w14:textId="77777777" w:rsidR="006D1CAC" w:rsidRDefault="006D1CAC" w:rsidP="00F61894">
      <w:pPr>
        <w:spacing w:after="200" w:line="276" w:lineRule="auto"/>
        <w:ind w:left="-142"/>
        <w:jc w:val="both"/>
        <w:rPr>
          <w:rFonts w:ascii="Calibri" w:eastAsia="Calibri" w:hAnsi="Calibri"/>
          <w:b/>
          <w:bCs/>
          <w:sz w:val="22"/>
          <w:szCs w:val="22"/>
          <w:lang w:eastAsia="en-US"/>
        </w:rPr>
      </w:pPr>
    </w:p>
    <w:sectPr w:rsidR="006D1CAC" w:rsidSect="00BD3F9E">
      <w:headerReference w:type="default" r:id="rId8"/>
      <w:footerReference w:type="default" r:id="rId9"/>
      <w:pgSz w:w="11906" w:h="16838" w:code="9"/>
      <w:pgMar w:top="284" w:right="833"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AD53C" w14:textId="77777777" w:rsidR="003554F6" w:rsidRDefault="003554F6">
      <w:r>
        <w:separator/>
      </w:r>
    </w:p>
  </w:endnote>
  <w:endnote w:type="continuationSeparator" w:id="0">
    <w:p w14:paraId="1BEA209B" w14:textId="77777777" w:rsidR="003554F6" w:rsidRDefault="0035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KBGDJ+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8308" w14:textId="77777777" w:rsidR="00795157" w:rsidRPr="006742EB" w:rsidRDefault="00291470" w:rsidP="00291470">
    <w:pPr>
      <w:jc w:val="center"/>
      <w:rPr>
        <w:rFonts w:ascii="Kunstler Script" w:hAnsi="Kunstler Script"/>
        <w:sz w:val="28"/>
        <w:szCs w:val="28"/>
      </w:rPr>
    </w:pPr>
    <w:r w:rsidRPr="006742EB">
      <w:rPr>
        <w:rFonts w:ascii="Kunstler Script" w:hAnsi="Kunstler Script" w:cs="Tahoma"/>
        <w:sz w:val="28"/>
        <w:szCs w:val="28"/>
      </w:rPr>
      <w:t>84</w:t>
    </w:r>
    <w:r w:rsidR="00795157" w:rsidRPr="006742EB">
      <w:rPr>
        <w:rFonts w:ascii="Kunstler Script" w:hAnsi="Kunstler Script" w:cs="Tahoma"/>
        <w:sz w:val="28"/>
        <w:szCs w:val="28"/>
      </w:rPr>
      <w:t xml:space="preserve">017  </w:t>
    </w:r>
    <w:r w:rsidR="00A5454F">
      <w:rPr>
        <w:rFonts w:ascii="Kunstler Script" w:hAnsi="Kunstler Script" w:cs="Tahoma"/>
        <w:sz w:val="28"/>
        <w:szCs w:val="28"/>
      </w:rPr>
      <w:t>-</w:t>
    </w:r>
    <w:r w:rsidR="00795157" w:rsidRPr="006742EB">
      <w:rPr>
        <w:rFonts w:ascii="Kunstler Script" w:hAnsi="Kunstler Script" w:cs="Tahoma"/>
        <w:sz w:val="28"/>
        <w:szCs w:val="28"/>
      </w:rPr>
      <w:t xml:space="preserve">- Positano  </w:t>
    </w:r>
    <w:r w:rsidR="00A5454F">
      <w:rPr>
        <w:rFonts w:ascii="Kunstler Script" w:hAnsi="Kunstler Script" w:cs="Tahoma"/>
        <w:sz w:val="28"/>
        <w:szCs w:val="28"/>
      </w:rPr>
      <w:t>--</w:t>
    </w:r>
    <w:r w:rsidR="00795157" w:rsidRPr="006742EB">
      <w:rPr>
        <w:rFonts w:ascii="Kunstler Script" w:hAnsi="Kunstler Script" w:cs="Tahoma"/>
        <w:sz w:val="28"/>
        <w:szCs w:val="28"/>
      </w:rPr>
      <w:t xml:space="preserve">Via G. Marconi </w:t>
    </w:r>
    <w:r w:rsidR="006742EB" w:rsidRPr="006742EB">
      <w:rPr>
        <w:rFonts w:ascii="Kunstler Script" w:hAnsi="Kunstler Script" w:cs="Tahoma"/>
        <w:sz w:val="28"/>
        <w:szCs w:val="28"/>
      </w:rPr>
      <w:t xml:space="preserve">, </w:t>
    </w:r>
    <w:r w:rsidR="00795157" w:rsidRPr="006742EB">
      <w:rPr>
        <w:rFonts w:ascii="Kunstler Script" w:hAnsi="Kunstler Script" w:cs="Tahoma"/>
        <w:sz w:val="28"/>
        <w:szCs w:val="28"/>
      </w:rPr>
      <w:t xml:space="preserve">111  </w:t>
    </w:r>
    <w:r w:rsidR="00A5454F">
      <w:rPr>
        <w:rFonts w:ascii="Kunstler Script" w:hAnsi="Kunstler Script" w:cs="Tahoma"/>
        <w:sz w:val="28"/>
        <w:szCs w:val="28"/>
      </w:rPr>
      <w:t>--</w:t>
    </w:r>
    <w:r w:rsidR="00795157" w:rsidRPr="006742EB">
      <w:rPr>
        <w:rFonts w:ascii="Kunstler Script" w:hAnsi="Kunstler Script" w:cs="Tahoma"/>
        <w:sz w:val="28"/>
        <w:szCs w:val="28"/>
      </w:rPr>
      <w:t xml:space="preserve"> Codice fiscale 80025630650 </w:t>
    </w:r>
    <w:r w:rsidR="002D4EB1">
      <w:rPr>
        <w:rFonts w:ascii="Kunstler Script" w:hAnsi="Kunstler Script" w:cs="Tahoma"/>
        <w:sz w:val="28"/>
        <w:szCs w:val="28"/>
      </w:rPr>
      <w:t xml:space="preserve"> </w:t>
    </w:r>
    <w:r w:rsidR="00795157" w:rsidRPr="006742EB">
      <w:rPr>
        <w:rFonts w:ascii="Kunstler Script" w:hAnsi="Kunstler Script" w:cs="Tahoma"/>
        <w:sz w:val="28"/>
        <w:szCs w:val="28"/>
      </w:rPr>
      <w:t xml:space="preserve">– Partita </w:t>
    </w:r>
    <w:r w:rsidR="00795157" w:rsidRPr="00A5454F">
      <w:rPr>
        <w:rFonts w:ascii="Kunstler Script" w:hAnsi="Kunstler Script" w:cs="Tahoma"/>
        <w:sz w:val="20"/>
        <w:szCs w:val="20"/>
      </w:rPr>
      <w:t>IVA</w:t>
    </w:r>
    <w:r w:rsidR="00795157" w:rsidRPr="006742EB">
      <w:rPr>
        <w:rFonts w:ascii="Kunstler Script" w:hAnsi="Kunstler Script" w:cs="Tahoma"/>
        <w:sz w:val="22"/>
        <w:szCs w:val="22"/>
      </w:rPr>
      <w:t xml:space="preserve"> </w:t>
    </w:r>
    <w:r w:rsidR="00A5454F">
      <w:rPr>
        <w:rFonts w:ascii="Kunstler Script" w:hAnsi="Kunstler Script" w:cs="Tahoma"/>
        <w:sz w:val="22"/>
        <w:szCs w:val="22"/>
      </w:rPr>
      <w:t xml:space="preserve"> </w:t>
    </w:r>
    <w:r w:rsidR="00795157" w:rsidRPr="006742EB">
      <w:rPr>
        <w:rFonts w:ascii="Kunstler Script" w:hAnsi="Kunstler Script" w:cs="Tahoma"/>
        <w:sz w:val="28"/>
        <w:szCs w:val="28"/>
      </w:rPr>
      <w:t>00232340653</w:t>
    </w:r>
    <w:r w:rsidR="00795157" w:rsidRPr="006742EB">
      <w:rPr>
        <w:rFonts w:ascii="Kunstler Script" w:hAnsi="Kunstler Script"/>
        <w:sz w:val="28"/>
        <w:szCs w:val="28"/>
      </w:rPr>
      <w:t xml:space="preserve"> </w:t>
    </w:r>
  </w:p>
  <w:p w14:paraId="265FBC79" w14:textId="77777777" w:rsidR="00795157" w:rsidRPr="006742EB" w:rsidRDefault="00795157" w:rsidP="00291470">
    <w:pPr>
      <w:jc w:val="center"/>
      <w:rPr>
        <w:rFonts w:ascii="Kunstler Script" w:hAnsi="Kunstler Script"/>
        <w:sz w:val="28"/>
        <w:szCs w:val="28"/>
        <w:lang w:val="en-GB"/>
      </w:rPr>
    </w:pPr>
    <w:r w:rsidRPr="006742EB">
      <w:rPr>
        <w:rFonts w:ascii="Kunstler Script" w:hAnsi="Kunstler Script"/>
        <w:sz w:val="28"/>
        <w:szCs w:val="28"/>
        <w:lang w:val="en-GB"/>
      </w:rPr>
      <w:t>Tel. 089.8122511 – Fax 089.811122 – www.comune.positano.sa.it</w:t>
    </w:r>
    <w:r w:rsidR="003A7BD0">
      <w:rPr>
        <w:rFonts w:ascii="Kunstler Script" w:hAnsi="Kunstler Script" w:cs="Arial"/>
        <w:noProof/>
        <w:sz w:val="28"/>
        <w:szCs w:val="28"/>
      </w:rPr>
      <w:drawing>
        <wp:anchor distT="0" distB="0" distL="114300" distR="114300" simplePos="0" relativeHeight="251655168" behindDoc="0" locked="0" layoutInCell="1" allowOverlap="1" wp14:anchorId="3D4CC69A" wp14:editId="456BE753">
          <wp:simplePos x="0" y="0"/>
          <wp:positionH relativeFrom="column">
            <wp:posOffset>4400550</wp:posOffset>
          </wp:positionH>
          <wp:positionV relativeFrom="paragraph">
            <wp:posOffset>172085</wp:posOffset>
          </wp:positionV>
          <wp:extent cx="400050" cy="257810"/>
          <wp:effectExtent l="19050" t="0" r="0" b="0"/>
          <wp:wrapNone/>
          <wp:docPr id="2" name="Immagine 2" descr="logo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B"/>
                  <pic:cNvPicPr>
                    <a:picLocks noChangeAspect="1" noChangeArrowheads="1"/>
                  </pic:cNvPicPr>
                </pic:nvPicPr>
                <pic:blipFill>
                  <a:blip r:embed="rId1">
                    <a:grayscl/>
                  </a:blip>
                  <a:srcRect/>
                  <a:stretch>
                    <a:fillRect/>
                  </a:stretch>
                </pic:blipFill>
                <pic:spPr bwMode="auto">
                  <a:xfrm>
                    <a:off x="0" y="0"/>
                    <a:ext cx="400050" cy="257810"/>
                  </a:xfrm>
                  <a:prstGeom prst="rect">
                    <a:avLst/>
                  </a:prstGeom>
                  <a:noFill/>
                  <a:ln w="9525">
                    <a:noFill/>
                    <a:miter lim="800000"/>
                    <a:headEnd/>
                    <a:tailEnd/>
                  </a:ln>
                </pic:spPr>
              </pic:pic>
            </a:graphicData>
          </a:graphic>
        </wp:anchor>
      </w:drawing>
    </w:r>
    <w:r w:rsidR="003A7BD0">
      <w:rPr>
        <w:rFonts w:ascii="Kunstler Script" w:hAnsi="Kunstler Script" w:cs="Arial"/>
        <w:noProof/>
        <w:sz w:val="28"/>
        <w:szCs w:val="28"/>
      </w:rPr>
      <w:drawing>
        <wp:anchor distT="0" distB="0" distL="114300" distR="114300" simplePos="0" relativeHeight="251658240" behindDoc="0" locked="0" layoutInCell="1" allowOverlap="1" wp14:anchorId="57962BC6" wp14:editId="371A35DA">
          <wp:simplePos x="0" y="0"/>
          <wp:positionH relativeFrom="column">
            <wp:posOffset>3771900</wp:posOffset>
          </wp:positionH>
          <wp:positionV relativeFrom="paragraph">
            <wp:posOffset>172085</wp:posOffset>
          </wp:positionV>
          <wp:extent cx="338455" cy="257175"/>
          <wp:effectExtent l="19050" t="0" r="4445" b="0"/>
          <wp:wrapNone/>
          <wp:docPr id="5" name="Immagine 5" descr="4v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vele"/>
                  <pic:cNvPicPr>
                    <a:picLocks noChangeAspect="1" noChangeArrowheads="1"/>
                  </pic:cNvPicPr>
                </pic:nvPicPr>
                <pic:blipFill>
                  <a:blip r:embed="rId2">
                    <a:grayscl/>
                  </a:blip>
                  <a:srcRect/>
                  <a:stretch>
                    <a:fillRect/>
                  </a:stretch>
                </pic:blipFill>
                <pic:spPr bwMode="auto">
                  <a:xfrm>
                    <a:off x="0" y="0"/>
                    <a:ext cx="338455" cy="257175"/>
                  </a:xfrm>
                  <a:prstGeom prst="rect">
                    <a:avLst/>
                  </a:prstGeom>
                  <a:noFill/>
                  <a:ln w="9525">
                    <a:noFill/>
                    <a:miter lim="800000"/>
                    <a:headEnd/>
                    <a:tailEnd/>
                  </a:ln>
                </pic:spPr>
              </pic:pic>
            </a:graphicData>
          </a:graphic>
        </wp:anchor>
      </w:drawing>
    </w:r>
    <w:r w:rsidR="003A7BD0">
      <w:rPr>
        <w:rFonts w:ascii="Kunstler Script" w:hAnsi="Kunstler Script" w:cs="Arial"/>
        <w:noProof/>
        <w:sz w:val="28"/>
        <w:szCs w:val="28"/>
      </w:rPr>
      <w:drawing>
        <wp:anchor distT="0" distB="0" distL="114300" distR="114300" simplePos="0" relativeHeight="251660288" behindDoc="0" locked="0" layoutInCell="1" allowOverlap="1" wp14:anchorId="0390CDC2" wp14:editId="65322B9E">
          <wp:simplePos x="0" y="0"/>
          <wp:positionH relativeFrom="column">
            <wp:posOffset>3200400</wp:posOffset>
          </wp:positionH>
          <wp:positionV relativeFrom="paragraph">
            <wp:posOffset>172085</wp:posOffset>
          </wp:positionV>
          <wp:extent cx="391795" cy="255905"/>
          <wp:effectExtent l="19050" t="0" r="8255" b="0"/>
          <wp:wrapNone/>
          <wp:docPr id="7" name="Immagine 7" descr="unesco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esco_80"/>
                  <pic:cNvPicPr>
                    <a:picLocks noChangeAspect="1" noChangeArrowheads="1"/>
                  </pic:cNvPicPr>
                </pic:nvPicPr>
                <pic:blipFill>
                  <a:blip r:embed="rId3">
                    <a:grayscl/>
                  </a:blip>
                  <a:srcRect/>
                  <a:stretch>
                    <a:fillRect/>
                  </a:stretch>
                </pic:blipFill>
                <pic:spPr bwMode="auto">
                  <a:xfrm>
                    <a:off x="0" y="0"/>
                    <a:ext cx="391795" cy="255905"/>
                  </a:xfrm>
                  <a:prstGeom prst="rect">
                    <a:avLst/>
                  </a:prstGeom>
                  <a:noFill/>
                  <a:ln w="9525">
                    <a:noFill/>
                    <a:miter lim="800000"/>
                    <a:headEnd/>
                    <a:tailEnd/>
                  </a:ln>
                </pic:spPr>
              </pic:pic>
            </a:graphicData>
          </a:graphic>
        </wp:anchor>
      </w:drawing>
    </w:r>
    <w:r w:rsidR="003A7BD0">
      <w:rPr>
        <w:rFonts w:ascii="Kunstler Script" w:hAnsi="Kunstler Script" w:cs="Arial"/>
        <w:noProof/>
        <w:sz w:val="28"/>
        <w:szCs w:val="28"/>
      </w:rPr>
      <w:drawing>
        <wp:anchor distT="0" distB="0" distL="114300" distR="114300" simplePos="0" relativeHeight="251659264" behindDoc="0" locked="0" layoutInCell="1" allowOverlap="1" wp14:anchorId="50C049AE" wp14:editId="7BD766A8">
          <wp:simplePos x="0" y="0"/>
          <wp:positionH relativeFrom="column">
            <wp:posOffset>2686050</wp:posOffset>
          </wp:positionH>
          <wp:positionV relativeFrom="paragraph">
            <wp:posOffset>172085</wp:posOffset>
          </wp:positionV>
          <wp:extent cx="334645" cy="257175"/>
          <wp:effectExtent l="19050" t="0" r="8255" b="0"/>
          <wp:wrapNone/>
          <wp:docPr id="6" name="Immagine 6"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
                  <pic:cNvPicPr>
                    <a:picLocks noChangeAspect="1" noChangeArrowheads="1"/>
                  </pic:cNvPicPr>
                </pic:nvPicPr>
                <pic:blipFill>
                  <a:blip r:embed="rId4">
                    <a:grayscl/>
                  </a:blip>
                  <a:srcRect/>
                  <a:stretch>
                    <a:fillRect/>
                  </a:stretch>
                </pic:blipFill>
                <pic:spPr bwMode="auto">
                  <a:xfrm>
                    <a:off x="0" y="0"/>
                    <a:ext cx="334645" cy="257175"/>
                  </a:xfrm>
                  <a:prstGeom prst="rect">
                    <a:avLst/>
                  </a:prstGeom>
                  <a:noFill/>
                  <a:ln w="9525">
                    <a:noFill/>
                    <a:miter lim="800000"/>
                    <a:headEnd/>
                    <a:tailEnd/>
                  </a:ln>
                </pic:spPr>
              </pic:pic>
            </a:graphicData>
          </a:graphic>
        </wp:anchor>
      </w:drawing>
    </w:r>
    <w:r w:rsidR="003A7BD0">
      <w:rPr>
        <w:rFonts w:ascii="Kunstler Script" w:hAnsi="Kunstler Script" w:cs="Arial"/>
        <w:noProof/>
        <w:sz w:val="28"/>
        <w:szCs w:val="28"/>
      </w:rPr>
      <w:drawing>
        <wp:anchor distT="0" distB="0" distL="114300" distR="114300" simplePos="0" relativeHeight="251656192" behindDoc="0" locked="0" layoutInCell="1" allowOverlap="1" wp14:anchorId="118A420E" wp14:editId="0014D2DB">
          <wp:simplePos x="0" y="0"/>
          <wp:positionH relativeFrom="column">
            <wp:posOffset>2057400</wp:posOffset>
          </wp:positionH>
          <wp:positionV relativeFrom="paragraph">
            <wp:posOffset>172085</wp:posOffset>
          </wp:positionV>
          <wp:extent cx="403225" cy="256540"/>
          <wp:effectExtent l="19050" t="0" r="0" b="0"/>
          <wp:wrapNone/>
          <wp:docPr id="3" name="Immagine 3" descr="città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tàslow"/>
                  <pic:cNvPicPr>
                    <a:picLocks noChangeAspect="1" noChangeArrowheads="1"/>
                  </pic:cNvPicPr>
                </pic:nvPicPr>
                <pic:blipFill>
                  <a:blip r:embed="rId5">
                    <a:grayscl/>
                  </a:blip>
                  <a:srcRect/>
                  <a:stretch>
                    <a:fillRect/>
                  </a:stretch>
                </pic:blipFill>
                <pic:spPr bwMode="auto">
                  <a:xfrm>
                    <a:off x="0" y="0"/>
                    <a:ext cx="403225" cy="256540"/>
                  </a:xfrm>
                  <a:prstGeom prst="rect">
                    <a:avLst/>
                  </a:prstGeom>
                  <a:noFill/>
                  <a:ln w="9525">
                    <a:noFill/>
                    <a:miter lim="800000"/>
                    <a:headEnd/>
                    <a:tailEnd/>
                  </a:ln>
                </pic:spPr>
              </pic:pic>
            </a:graphicData>
          </a:graphic>
        </wp:anchor>
      </w:drawing>
    </w:r>
    <w:r w:rsidR="003A7BD0">
      <w:rPr>
        <w:rFonts w:ascii="Kunstler Script" w:hAnsi="Kunstler Script" w:cs="Arial"/>
        <w:noProof/>
        <w:sz w:val="28"/>
        <w:szCs w:val="28"/>
      </w:rPr>
      <w:drawing>
        <wp:anchor distT="0" distB="0" distL="114300" distR="114300" simplePos="0" relativeHeight="251657216" behindDoc="0" locked="0" layoutInCell="1" allowOverlap="1" wp14:anchorId="39E9BEC7" wp14:editId="57489A01">
          <wp:simplePos x="0" y="0"/>
          <wp:positionH relativeFrom="column">
            <wp:posOffset>1428750</wp:posOffset>
          </wp:positionH>
          <wp:positionV relativeFrom="paragraph">
            <wp:posOffset>172085</wp:posOffset>
          </wp:positionV>
          <wp:extent cx="410845" cy="244475"/>
          <wp:effectExtent l="19050" t="0" r="8255" b="0"/>
          <wp:wrapNone/>
          <wp:docPr id="4" name="Immagine 4" descr="Punta%20campan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a%20campanella"/>
                  <pic:cNvPicPr>
                    <a:picLocks noChangeAspect="1" noChangeArrowheads="1"/>
                  </pic:cNvPicPr>
                </pic:nvPicPr>
                <pic:blipFill>
                  <a:blip r:embed="rId6">
                    <a:grayscl/>
                  </a:blip>
                  <a:srcRect/>
                  <a:stretch>
                    <a:fillRect/>
                  </a:stretch>
                </pic:blipFill>
                <pic:spPr bwMode="auto">
                  <a:xfrm>
                    <a:off x="0" y="0"/>
                    <a:ext cx="410845" cy="244475"/>
                  </a:xfrm>
                  <a:prstGeom prst="rect">
                    <a:avLst/>
                  </a:prstGeom>
                  <a:noFill/>
                  <a:ln w="9525">
                    <a:noFill/>
                    <a:miter lim="800000"/>
                    <a:headEnd/>
                    <a:tailEnd/>
                  </a:ln>
                </pic:spPr>
              </pic:pic>
            </a:graphicData>
          </a:graphic>
        </wp:anchor>
      </w:drawing>
    </w:r>
    <w:r w:rsidRPr="006742EB">
      <w:rPr>
        <w:rFonts w:ascii="Kunstler Script" w:hAnsi="Kunstler Script" w:cs="Arial"/>
        <w:sz w:val="28"/>
        <w:szCs w:val="2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1AAC" w14:textId="77777777" w:rsidR="003554F6" w:rsidRDefault="003554F6">
      <w:r>
        <w:separator/>
      </w:r>
    </w:p>
  </w:footnote>
  <w:footnote w:type="continuationSeparator" w:id="0">
    <w:p w14:paraId="4CE2B0D0" w14:textId="77777777" w:rsidR="003554F6" w:rsidRDefault="0035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3AAC" w14:textId="77777777" w:rsidR="00795157" w:rsidRDefault="00CD334A">
    <w:pPr>
      <w:jc w:val="center"/>
    </w:pPr>
    <w:r w:rsidRPr="006742EB">
      <w:rPr>
        <w:b/>
        <w:sz w:val="20"/>
        <w:szCs w:val="20"/>
      </w:rPr>
      <w:object w:dxaOrig="2850" w:dyaOrig="4229" w14:anchorId="670B7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3.25pt">
          <v:imagedata r:id="rId1" o:title="" grayscale="t"/>
        </v:shape>
        <o:OLEObject Type="Embed" ProgID="MSPhotoEd.3" ShapeID="_x0000_i1025" DrawAspect="Content" ObjectID="_1786437532" r:id="rId2"/>
      </w:object>
    </w:r>
  </w:p>
  <w:p w14:paraId="1578BF70" w14:textId="77777777" w:rsidR="00795157" w:rsidRPr="006742EB" w:rsidRDefault="00795157" w:rsidP="00291470">
    <w:pPr>
      <w:jc w:val="center"/>
      <w:rPr>
        <w:rFonts w:ascii="Kunstler Script" w:hAnsi="Kunstler Script"/>
        <w:sz w:val="2"/>
        <w:szCs w:val="2"/>
      </w:rPr>
    </w:pPr>
    <w:r w:rsidRPr="006742EB">
      <w:rPr>
        <w:rFonts w:ascii="Kunstler Script" w:hAnsi="Kunstler Script"/>
        <w:sz w:val="60"/>
        <w:szCs w:val="60"/>
      </w:rPr>
      <w:t xml:space="preserve"> Comune di Positano </w:t>
    </w:r>
  </w:p>
  <w:p w14:paraId="5454F531" w14:textId="77777777" w:rsidR="00795157" w:rsidRPr="006742EB" w:rsidRDefault="00795157" w:rsidP="005D1B64">
    <w:pPr>
      <w:pStyle w:val="Intestazione"/>
      <w:jc w:val="center"/>
      <w:rPr>
        <w:rFonts w:ascii="Kunstler Script" w:hAnsi="Kunstler Script"/>
        <w:sz w:val="32"/>
        <w:szCs w:val="32"/>
      </w:rPr>
    </w:pPr>
    <w:r w:rsidRPr="006742EB">
      <w:rPr>
        <w:rFonts w:ascii="Kunstler Script" w:hAnsi="Kunstler Script"/>
        <w:sz w:val="32"/>
        <w:szCs w:val="32"/>
      </w:rPr>
      <w:t xml:space="preserve"> Provincia di Salerno</w:t>
    </w:r>
  </w:p>
  <w:p w14:paraId="5A4F39E8" w14:textId="77777777" w:rsidR="00795157" w:rsidRPr="006742EB" w:rsidRDefault="00795157" w:rsidP="005D1B64">
    <w:pPr>
      <w:pStyle w:val="Intestazione"/>
      <w:jc w:val="center"/>
      <w:rPr>
        <w:rFonts w:ascii="Kunstler Script" w:hAnsi="Kunstler Script"/>
        <w:b/>
        <w:sz w:val="48"/>
        <w:szCs w:val="48"/>
      </w:rPr>
    </w:pPr>
    <w:r w:rsidRPr="006742EB">
      <w:rPr>
        <w:rFonts w:ascii="Kunstler Script" w:hAnsi="Kunstler Script"/>
        <w:sz w:val="48"/>
        <w:szCs w:val="48"/>
      </w:rPr>
      <w:t>Città Romantica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73EC"/>
    <w:multiLevelType w:val="hybridMultilevel"/>
    <w:tmpl w:val="647EC256"/>
    <w:lvl w:ilvl="0" w:tplc="12DE1090">
      <w:start w:val="1"/>
      <w:numFmt w:val="decimal"/>
      <w:lvlText w:val="%1)"/>
      <w:lvlJc w:val="left"/>
      <w:pPr>
        <w:ind w:left="820" w:hanging="327"/>
      </w:pPr>
      <w:rPr>
        <w:rFonts w:ascii="Arial" w:eastAsia="Arial" w:hAnsi="Arial" w:hint="default"/>
        <w:color w:val="211D1C"/>
        <w:w w:val="96"/>
        <w:sz w:val="24"/>
        <w:szCs w:val="24"/>
      </w:rPr>
    </w:lvl>
    <w:lvl w:ilvl="1" w:tplc="C1B4AB1A">
      <w:start w:val="1"/>
      <w:numFmt w:val="bullet"/>
      <w:lvlText w:val="•"/>
      <w:lvlJc w:val="left"/>
      <w:pPr>
        <w:ind w:left="1718" w:hanging="327"/>
      </w:pPr>
      <w:rPr>
        <w:rFonts w:hint="default"/>
      </w:rPr>
    </w:lvl>
    <w:lvl w:ilvl="2" w:tplc="79FE78E8">
      <w:start w:val="1"/>
      <w:numFmt w:val="bullet"/>
      <w:lvlText w:val="•"/>
      <w:lvlJc w:val="left"/>
      <w:pPr>
        <w:ind w:left="2617" w:hanging="327"/>
      </w:pPr>
      <w:rPr>
        <w:rFonts w:hint="default"/>
      </w:rPr>
    </w:lvl>
    <w:lvl w:ilvl="3" w:tplc="CF6AD5C0">
      <w:start w:val="1"/>
      <w:numFmt w:val="bullet"/>
      <w:lvlText w:val="•"/>
      <w:lvlJc w:val="left"/>
      <w:pPr>
        <w:ind w:left="3515" w:hanging="327"/>
      </w:pPr>
      <w:rPr>
        <w:rFonts w:hint="default"/>
      </w:rPr>
    </w:lvl>
    <w:lvl w:ilvl="4" w:tplc="B5724B78">
      <w:start w:val="1"/>
      <w:numFmt w:val="bullet"/>
      <w:lvlText w:val="•"/>
      <w:lvlJc w:val="left"/>
      <w:pPr>
        <w:ind w:left="4413" w:hanging="327"/>
      </w:pPr>
      <w:rPr>
        <w:rFonts w:hint="default"/>
      </w:rPr>
    </w:lvl>
    <w:lvl w:ilvl="5" w:tplc="D340DA08">
      <w:start w:val="1"/>
      <w:numFmt w:val="bullet"/>
      <w:lvlText w:val="•"/>
      <w:lvlJc w:val="left"/>
      <w:pPr>
        <w:ind w:left="5312" w:hanging="327"/>
      </w:pPr>
      <w:rPr>
        <w:rFonts w:hint="default"/>
      </w:rPr>
    </w:lvl>
    <w:lvl w:ilvl="6" w:tplc="0F941CCA">
      <w:start w:val="1"/>
      <w:numFmt w:val="bullet"/>
      <w:lvlText w:val="•"/>
      <w:lvlJc w:val="left"/>
      <w:pPr>
        <w:ind w:left="6210" w:hanging="327"/>
      </w:pPr>
      <w:rPr>
        <w:rFonts w:hint="default"/>
      </w:rPr>
    </w:lvl>
    <w:lvl w:ilvl="7" w:tplc="E7D43364">
      <w:start w:val="1"/>
      <w:numFmt w:val="bullet"/>
      <w:lvlText w:val="•"/>
      <w:lvlJc w:val="left"/>
      <w:pPr>
        <w:ind w:left="7109" w:hanging="327"/>
      </w:pPr>
      <w:rPr>
        <w:rFonts w:hint="default"/>
      </w:rPr>
    </w:lvl>
    <w:lvl w:ilvl="8" w:tplc="EF485FCC">
      <w:start w:val="1"/>
      <w:numFmt w:val="bullet"/>
      <w:lvlText w:val="•"/>
      <w:lvlJc w:val="left"/>
      <w:pPr>
        <w:ind w:left="8007" w:hanging="327"/>
      </w:pPr>
      <w:rPr>
        <w:rFonts w:hint="default"/>
      </w:rPr>
    </w:lvl>
  </w:abstractNum>
  <w:abstractNum w:abstractNumId="1" w15:restartNumberingAfterBreak="0">
    <w:nsid w:val="0C44332E"/>
    <w:multiLevelType w:val="hybridMultilevel"/>
    <w:tmpl w:val="7690E8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76D99"/>
    <w:multiLevelType w:val="hybridMultilevel"/>
    <w:tmpl w:val="4B3EF0E6"/>
    <w:lvl w:ilvl="0" w:tplc="D2BE7E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5C12B1"/>
    <w:multiLevelType w:val="hybridMultilevel"/>
    <w:tmpl w:val="B36224A0"/>
    <w:lvl w:ilvl="0" w:tplc="40AEE682">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 w15:restartNumberingAfterBreak="0">
    <w:nsid w:val="1EB12FB0"/>
    <w:multiLevelType w:val="hybridMultilevel"/>
    <w:tmpl w:val="7A28B4B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959F0"/>
    <w:multiLevelType w:val="hybridMultilevel"/>
    <w:tmpl w:val="0860CD6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406C6"/>
    <w:multiLevelType w:val="hybridMultilevel"/>
    <w:tmpl w:val="252C5850"/>
    <w:lvl w:ilvl="0" w:tplc="6C8245DA">
      <w:numFmt w:val="bullet"/>
      <w:lvlText w:val="•"/>
      <w:lvlJc w:val="left"/>
      <w:pPr>
        <w:ind w:left="116" w:hanging="180"/>
      </w:pPr>
      <w:rPr>
        <w:rFonts w:ascii="Verdana" w:eastAsia="Verdana" w:hAnsi="Verdana" w:cs="Verdana" w:hint="default"/>
        <w:spacing w:val="-3"/>
        <w:w w:val="100"/>
        <w:sz w:val="20"/>
        <w:szCs w:val="20"/>
        <w:lang w:val="it-IT" w:eastAsia="it-IT" w:bidi="it-IT"/>
      </w:rPr>
    </w:lvl>
    <w:lvl w:ilvl="1" w:tplc="53D814FC">
      <w:numFmt w:val="bullet"/>
      <w:lvlText w:val="•"/>
      <w:lvlJc w:val="left"/>
      <w:pPr>
        <w:ind w:left="1094" w:hanging="180"/>
      </w:pPr>
      <w:rPr>
        <w:rFonts w:hint="default"/>
        <w:lang w:val="it-IT" w:eastAsia="it-IT" w:bidi="it-IT"/>
      </w:rPr>
    </w:lvl>
    <w:lvl w:ilvl="2" w:tplc="60168DF4">
      <w:numFmt w:val="bullet"/>
      <w:lvlText w:val="•"/>
      <w:lvlJc w:val="left"/>
      <w:pPr>
        <w:ind w:left="2069" w:hanging="180"/>
      </w:pPr>
      <w:rPr>
        <w:rFonts w:hint="default"/>
        <w:lang w:val="it-IT" w:eastAsia="it-IT" w:bidi="it-IT"/>
      </w:rPr>
    </w:lvl>
    <w:lvl w:ilvl="3" w:tplc="3E2C9E8E">
      <w:numFmt w:val="bullet"/>
      <w:lvlText w:val="•"/>
      <w:lvlJc w:val="left"/>
      <w:pPr>
        <w:ind w:left="3043" w:hanging="180"/>
      </w:pPr>
      <w:rPr>
        <w:rFonts w:hint="default"/>
        <w:lang w:val="it-IT" w:eastAsia="it-IT" w:bidi="it-IT"/>
      </w:rPr>
    </w:lvl>
    <w:lvl w:ilvl="4" w:tplc="14543D36">
      <w:numFmt w:val="bullet"/>
      <w:lvlText w:val="•"/>
      <w:lvlJc w:val="left"/>
      <w:pPr>
        <w:ind w:left="4018" w:hanging="180"/>
      </w:pPr>
      <w:rPr>
        <w:rFonts w:hint="default"/>
        <w:lang w:val="it-IT" w:eastAsia="it-IT" w:bidi="it-IT"/>
      </w:rPr>
    </w:lvl>
    <w:lvl w:ilvl="5" w:tplc="984E61A4">
      <w:numFmt w:val="bullet"/>
      <w:lvlText w:val="•"/>
      <w:lvlJc w:val="left"/>
      <w:pPr>
        <w:ind w:left="4992" w:hanging="180"/>
      </w:pPr>
      <w:rPr>
        <w:rFonts w:hint="default"/>
        <w:lang w:val="it-IT" w:eastAsia="it-IT" w:bidi="it-IT"/>
      </w:rPr>
    </w:lvl>
    <w:lvl w:ilvl="6" w:tplc="3A3EEE00">
      <w:numFmt w:val="bullet"/>
      <w:lvlText w:val="•"/>
      <w:lvlJc w:val="left"/>
      <w:pPr>
        <w:ind w:left="5967" w:hanging="180"/>
      </w:pPr>
      <w:rPr>
        <w:rFonts w:hint="default"/>
        <w:lang w:val="it-IT" w:eastAsia="it-IT" w:bidi="it-IT"/>
      </w:rPr>
    </w:lvl>
    <w:lvl w:ilvl="7" w:tplc="14AEB520">
      <w:numFmt w:val="bullet"/>
      <w:lvlText w:val="•"/>
      <w:lvlJc w:val="left"/>
      <w:pPr>
        <w:ind w:left="6941" w:hanging="180"/>
      </w:pPr>
      <w:rPr>
        <w:rFonts w:hint="default"/>
        <w:lang w:val="it-IT" w:eastAsia="it-IT" w:bidi="it-IT"/>
      </w:rPr>
    </w:lvl>
    <w:lvl w:ilvl="8" w:tplc="42CC1382">
      <w:numFmt w:val="bullet"/>
      <w:lvlText w:val="•"/>
      <w:lvlJc w:val="left"/>
      <w:pPr>
        <w:ind w:left="7916" w:hanging="180"/>
      </w:pPr>
      <w:rPr>
        <w:rFonts w:hint="default"/>
        <w:lang w:val="it-IT" w:eastAsia="it-IT" w:bidi="it-IT"/>
      </w:rPr>
    </w:lvl>
  </w:abstractNum>
  <w:abstractNum w:abstractNumId="7" w15:restartNumberingAfterBreak="0">
    <w:nsid w:val="22F83ABD"/>
    <w:multiLevelType w:val="hybridMultilevel"/>
    <w:tmpl w:val="42D6784A"/>
    <w:lvl w:ilvl="0" w:tplc="D2BE7EA0">
      <w:numFmt w:val="bullet"/>
      <w:lvlText w:val="-"/>
      <w:lvlJc w:val="left"/>
      <w:pPr>
        <w:ind w:left="578" w:hanging="360"/>
      </w:pPr>
      <w:rPr>
        <w:rFonts w:ascii="Calibri" w:eastAsia="Calibri" w:hAnsi="Calibri"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28091E25"/>
    <w:multiLevelType w:val="multilevel"/>
    <w:tmpl w:val="52563DC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2814332F"/>
    <w:multiLevelType w:val="hybridMultilevel"/>
    <w:tmpl w:val="936284B0"/>
    <w:lvl w:ilvl="0" w:tplc="04090007">
      <w:start w:val="1"/>
      <w:numFmt w:val="bullet"/>
      <w:lvlText w:val=""/>
      <w:lvlJc w:val="left"/>
      <w:pPr>
        <w:tabs>
          <w:tab w:val="num" w:pos="360"/>
        </w:tabs>
        <w:ind w:left="360" w:hanging="360"/>
      </w:pPr>
      <w:rPr>
        <w:rFonts w:ascii="Wingdings" w:hAnsi="Wingdings" w:hint="default"/>
        <w:sz w:val="16"/>
      </w:rPr>
    </w:lvl>
    <w:lvl w:ilvl="1" w:tplc="A28EBF72">
      <w:start w:val="1"/>
      <w:numFmt w:val="upperLetter"/>
      <w:lvlText w:val="%2)"/>
      <w:lvlJc w:val="left"/>
      <w:pPr>
        <w:tabs>
          <w:tab w:val="num" w:pos="1140"/>
        </w:tabs>
        <w:ind w:left="1140" w:hanging="42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D0C62"/>
    <w:multiLevelType w:val="hybridMultilevel"/>
    <w:tmpl w:val="F742208A"/>
    <w:lvl w:ilvl="0" w:tplc="BA0018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C4343"/>
    <w:multiLevelType w:val="hybridMultilevel"/>
    <w:tmpl w:val="CCBA9E34"/>
    <w:lvl w:ilvl="0" w:tplc="E3B897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985DBC"/>
    <w:multiLevelType w:val="hybridMultilevel"/>
    <w:tmpl w:val="AD4E3824"/>
    <w:lvl w:ilvl="0" w:tplc="A28EBF72">
      <w:start w:val="1"/>
      <w:numFmt w:val="upperLetter"/>
      <w:lvlText w:val="%1)"/>
      <w:lvlJc w:val="left"/>
      <w:pPr>
        <w:tabs>
          <w:tab w:val="num" w:pos="780"/>
        </w:tabs>
        <w:ind w:left="780" w:hanging="420"/>
      </w:pPr>
      <w:rPr>
        <w:rFonts w:hint="default"/>
      </w:rPr>
    </w:lvl>
    <w:lvl w:ilvl="1" w:tplc="0410000B">
      <w:start w:val="1"/>
      <w:numFmt w:val="bullet"/>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656D85"/>
    <w:multiLevelType w:val="hybridMultilevel"/>
    <w:tmpl w:val="C41E326E"/>
    <w:lvl w:ilvl="0" w:tplc="D2BE7EA0">
      <w:numFmt w:val="bullet"/>
      <w:lvlText w:val="-"/>
      <w:lvlJc w:val="left"/>
      <w:pPr>
        <w:ind w:left="578" w:hanging="360"/>
      </w:pPr>
      <w:rPr>
        <w:rFonts w:ascii="Calibri" w:eastAsia="Calibri" w:hAnsi="Calibri"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4" w15:restartNumberingAfterBreak="0">
    <w:nsid w:val="36853A71"/>
    <w:multiLevelType w:val="multilevel"/>
    <w:tmpl w:val="6CE87AD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9413E"/>
    <w:multiLevelType w:val="hybridMultilevel"/>
    <w:tmpl w:val="33129DA4"/>
    <w:lvl w:ilvl="0" w:tplc="0410000B">
      <w:start w:val="1"/>
      <w:numFmt w:val="bullet"/>
      <w:lvlText w:val=""/>
      <w:lvlJc w:val="left"/>
      <w:pPr>
        <w:tabs>
          <w:tab w:val="num" w:pos="2450"/>
        </w:tabs>
        <w:ind w:left="2450" w:hanging="360"/>
      </w:pPr>
      <w:rPr>
        <w:rFonts w:ascii="Wingdings" w:hAnsi="Wingdings" w:hint="default"/>
      </w:rPr>
    </w:lvl>
    <w:lvl w:ilvl="1" w:tplc="04100003" w:tentative="1">
      <w:start w:val="1"/>
      <w:numFmt w:val="bullet"/>
      <w:lvlText w:val="o"/>
      <w:lvlJc w:val="left"/>
      <w:pPr>
        <w:tabs>
          <w:tab w:val="num" w:pos="3170"/>
        </w:tabs>
        <w:ind w:left="3170" w:hanging="360"/>
      </w:pPr>
      <w:rPr>
        <w:rFonts w:ascii="Courier New" w:hAnsi="Courier New" w:cs="Courier New" w:hint="default"/>
      </w:rPr>
    </w:lvl>
    <w:lvl w:ilvl="2" w:tplc="04100005" w:tentative="1">
      <w:start w:val="1"/>
      <w:numFmt w:val="bullet"/>
      <w:lvlText w:val=""/>
      <w:lvlJc w:val="left"/>
      <w:pPr>
        <w:tabs>
          <w:tab w:val="num" w:pos="3890"/>
        </w:tabs>
        <w:ind w:left="3890" w:hanging="360"/>
      </w:pPr>
      <w:rPr>
        <w:rFonts w:ascii="Wingdings" w:hAnsi="Wingdings" w:hint="default"/>
      </w:rPr>
    </w:lvl>
    <w:lvl w:ilvl="3" w:tplc="04100001" w:tentative="1">
      <w:start w:val="1"/>
      <w:numFmt w:val="bullet"/>
      <w:lvlText w:val=""/>
      <w:lvlJc w:val="left"/>
      <w:pPr>
        <w:tabs>
          <w:tab w:val="num" w:pos="4610"/>
        </w:tabs>
        <w:ind w:left="4610" w:hanging="360"/>
      </w:pPr>
      <w:rPr>
        <w:rFonts w:ascii="Symbol" w:hAnsi="Symbol" w:hint="default"/>
      </w:rPr>
    </w:lvl>
    <w:lvl w:ilvl="4" w:tplc="04100003" w:tentative="1">
      <w:start w:val="1"/>
      <w:numFmt w:val="bullet"/>
      <w:lvlText w:val="o"/>
      <w:lvlJc w:val="left"/>
      <w:pPr>
        <w:tabs>
          <w:tab w:val="num" w:pos="5330"/>
        </w:tabs>
        <w:ind w:left="5330" w:hanging="360"/>
      </w:pPr>
      <w:rPr>
        <w:rFonts w:ascii="Courier New" w:hAnsi="Courier New" w:cs="Courier New" w:hint="default"/>
      </w:rPr>
    </w:lvl>
    <w:lvl w:ilvl="5" w:tplc="04100005" w:tentative="1">
      <w:start w:val="1"/>
      <w:numFmt w:val="bullet"/>
      <w:lvlText w:val=""/>
      <w:lvlJc w:val="left"/>
      <w:pPr>
        <w:tabs>
          <w:tab w:val="num" w:pos="6050"/>
        </w:tabs>
        <w:ind w:left="6050" w:hanging="360"/>
      </w:pPr>
      <w:rPr>
        <w:rFonts w:ascii="Wingdings" w:hAnsi="Wingdings" w:hint="default"/>
      </w:rPr>
    </w:lvl>
    <w:lvl w:ilvl="6" w:tplc="04100001" w:tentative="1">
      <w:start w:val="1"/>
      <w:numFmt w:val="bullet"/>
      <w:lvlText w:val=""/>
      <w:lvlJc w:val="left"/>
      <w:pPr>
        <w:tabs>
          <w:tab w:val="num" w:pos="6770"/>
        </w:tabs>
        <w:ind w:left="6770" w:hanging="360"/>
      </w:pPr>
      <w:rPr>
        <w:rFonts w:ascii="Symbol" w:hAnsi="Symbol" w:hint="default"/>
      </w:rPr>
    </w:lvl>
    <w:lvl w:ilvl="7" w:tplc="04100003" w:tentative="1">
      <w:start w:val="1"/>
      <w:numFmt w:val="bullet"/>
      <w:lvlText w:val="o"/>
      <w:lvlJc w:val="left"/>
      <w:pPr>
        <w:tabs>
          <w:tab w:val="num" w:pos="7490"/>
        </w:tabs>
        <w:ind w:left="7490" w:hanging="360"/>
      </w:pPr>
      <w:rPr>
        <w:rFonts w:ascii="Courier New" w:hAnsi="Courier New" w:cs="Courier New" w:hint="default"/>
      </w:rPr>
    </w:lvl>
    <w:lvl w:ilvl="8" w:tplc="04100005" w:tentative="1">
      <w:start w:val="1"/>
      <w:numFmt w:val="bullet"/>
      <w:lvlText w:val=""/>
      <w:lvlJc w:val="left"/>
      <w:pPr>
        <w:tabs>
          <w:tab w:val="num" w:pos="8210"/>
        </w:tabs>
        <w:ind w:left="8210" w:hanging="360"/>
      </w:pPr>
      <w:rPr>
        <w:rFonts w:ascii="Wingdings" w:hAnsi="Wingdings" w:hint="default"/>
      </w:rPr>
    </w:lvl>
  </w:abstractNum>
  <w:abstractNum w:abstractNumId="16" w15:restartNumberingAfterBreak="0">
    <w:nsid w:val="36D8481B"/>
    <w:multiLevelType w:val="hybridMultilevel"/>
    <w:tmpl w:val="E070DFD4"/>
    <w:lvl w:ilvl="0" w:tplc="A28EBF7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696BDC"/>
    <w:multiLevelType w:val="hybridMultilevel"/>
    <w:tmpl w:val="5584FD42"/>
    <w:lvl w:ilvl="0" w:tplc="A28EBF7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1E06AE"/>
    <w:multiLevelType w:val="hybridMultilevel"/>
    <w:tmpl w:val="13B0A950"/>
    <w:lvl w:ilvl="0" w:tplc="6EB448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4E6120"/>
    <w:multiLevelType w:val="multilevel"/>
    <w:tmpl w:val="C4DE0E6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4C1C0BB9"/>
    <w:multiLevelType w:val="hybridMultilevel"/>
    <w:tmpl w:val="D78A5706"/>
    <w:lvl w:ilvl="0" w:tplc="F2240418">
      <w:numFmt w:val="bullet"/>
      <w:lvlText w:val="-"/>
      <w:lvlJc w:val="left"/>
      <w:pPr>
        <w:ind w:left="732" w:hanging="360"/>
      </w:pPr>
      <w:rPr>
        <w:rFonts w:ascii="Times New Roman" w:eastAsia="Times New Roman" w:hAnsi="Times New Roman" w:cs="Times New Roman" w:hint="default"/>
        <w:w w:val="99"/>
        <w:sz w:val="20"/>
        <w:szCs w:val="20"/>
        <w:lang w:val="it-IT" w:eastAsia="it-IT" w:bidi="it-IT"/>
      </w:rPr>
    </w:lvl>
    <w:lvl w:ilvl="1" w:tplc="718C827E">
      <w:numFmt w:val="bullet"/>
      <w:lvlText w:val="•"/>
      <w:lvlJc w:val="left"/>
      <w:pPr>
        <w:ind w:left="1520" w:hanging="360"/>
      </w:pPr>
      <w:rPr>
        <w:rFonts w:hint="default"/>
        <w:lang w:val="it-IT" w:eastAsia="it-IT" w:bidi="it-IT"/>
      </w:rPr>
    </w:lvl>
    <w:lvl w:ilvl="2" w:tplc="9664186A">
      <w:numFmt w:val="bullet"/>
      <w:lvlText w:val="•"/>
      <w:lvlJc w:val="left"/>
      <w:pPr>
        <w:ind w:left="2300" w:hanging="360"/>
      </w:pPr>
      <w:rPr>
        <w:rFonts w:hint="default"/>
        <w:lang w:val="it-IT" w:eastAsia="it-IT" w:bidi="it-IT"/>
      </w:rPr>
    </w:lvl>
    <w:lvl w:ilvl="3" w:tplc="03FC5A40">
      <w:numFmt w:val="bullet"/>
      <w:lvlText w:val="•"/>
      <w:lvlJc w:val="left"/>
      <w:pPr>
        <w:ind w:left="3080" w:hanging="360"/>
      </w:pPr>
      <w:rPr>
        <w:rFonts w:hint="default"/>
        <w:lang w:val="it-IT" w:eastAsia="it-IT" w:bidi="it-IT"/>
      </w:rPr>
    </w:lvl>
    <w:lvl w:ilvl="4" w:tplc="C7386394">
      <w:numFmt w:val="bullet"/>
      <w:lvlText w:val="•"/>
      <w:lvlJc w:val="left"/>
      <w:pPr>
        <w:ind w:left="3860" w:hanging="360"/>
      </w:pPr>
      <w:rPr>
        <w:rFonts w:hint="default"/>
        <w:lang w:val="it-IT" w:eastAsia="it-IT" w:bidi="it-IT"/>
      </w:rPr>
    </w:lvl>
    <w:lvl w:ilvl="5" w:tplc="BF50D24C">
      <w:numFmt w:val="bullet"/>
      <w:lvlText w:val="•"/>
      <w:lvlJc w:val="left"/>
      <w:pPr>
        <w:ind w:left="4640" w:hanging="360"/>
      </w:pPr>
      <w:rPr>
        <w:rFonts w:hint="default"/>
        <w:lang w:val="it-IT" w:eastAsia="it-IT" w:bidi="it-IT"/>
      </w:rPr>
    </w:lvl>
    <w:lvl w:ilvl="6" w:tplc="27DC7CFC">
      <w:numFmt w:val="bullet"/>
      <w:lvlText w:val="•"/>
      <w:lvlJc w:val="left"/>
      <w:pPr>
        <w:ind w:left="5420" w:hanging="360"/>
      </w:pPr>
      <w:rPr>
        <w:rFonts w:hint="default"/>
        <w:lang w:val="it-IT" w:eastAsia="it-IT" w:bidi="it-IT"/>
      </w:rPr>
    </w:lvl>
    <w:lvl w:ilvl="7" w:tplc="74A2C622">
      <w:numFmt w:val="bullet"/>
      <w:lvlText w:val="•"/>
      <w:lvlJc w:val="left"/>
      <w:pPr>
        <w:ind w:left="6200" w:hanging="360"/>
      </w:pPr>
      <w:rPr>
        <w:rFonts w:hint="default"/>
        <w:lang w:val="it-IT" w:eastAsia="it-IT" w:bidi="it-IT"/>
      </w:rPr>
    </w:lvl>
    <w:lvl w:ilvl="8" w:tplc="B25CE8B6">
      <w:numFmt w:val="bullet"/>
      <w:lvlText w:val="•"/>
      <w:lvlJc w:val="left"/>
      <w:pPr>
        <w:ind w:left="6980" w:hanging="360"/>
      </w:pPr>
      <w:rPr>
        <w:rFonts w:hint="default"/>
        <w:lang w:val="it-IT" w:eastAsia="it-IT" w:bidi="it-IT"/>
      </w:rPr>
    </w:lvl>
  </w:abstractNum>
  <w:abstractNum w:abstractNumId="21" w15:restartNumberingAfterBreak="0">
    <w:nsid w:val="552408B7"/>
    <w:multiLevelType w:val="hybridMultilevel"/>
    <w:tmpl w:val="BA0CE480"/>
    <w:lvl w:ilvl="0" w:tplc="6AA00798">
      <w:start w:val="8"/>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E6417D"/>
    <w:multiLevelType w:val="hybridMultilevel"/>
    <w:tmpl w:val="0A501B10"/>
    <w:lvl w:ilvl="0" w:tplc="FCF848D8">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3C2390"/>
    <w:multiLevelType w:val="hybridMultilevel"/>
    <w:tmpl w:val="15FA97DC"/>
    <w:lvl w:ilvl="0" w:tplc="D2BE7EA0">
      <w:numFmt w:val="bullet"/>
      <w:lvlText w:val="-"/>
      <w:lvlJc w:val="left"/>
      <w:pPr>
        <w:ind w:left="1298" w:hanging="360"/>
      </w:pPr>
      <w:rPr>
        <w:rFonts w:ascii="Calibri" w:eastAsia="Calibri" w:hAnsi="Calibri" w:cs="Times New Roman" w:hint="default"/>
      </w:rPr>
    </w:lvl>
    <w:lvl w:ilvl="1" w:tplc="04100003" w:tentative="1">
      <w:start w:val="1"/>
      <w:numFmt w:val="bullet"/>
      <w:lvlText w:val="o"/>
      <w:lvlJc w:val="left"/>
      <w:pPr>
        <w:ind w:left="2018" w:hanging="360"/>
      </w:pPr>
      <w:rPr>
        <w:rFonts w:ascii="Courier New" w:hAnsi="Courier New" w:cs="Courier New" w:hint="default"/>
      </w:rPr>
    </w:lvl>
    <w:lvl w:ilvl="2" w:tplc="04100005" w:tentative="1">
      <w:start w:val="1"/>
      <w:numFmt w:val="bullet"/>
      <w:lvlText w:val=""/>
      <w:lvlJc w:val="left"/>
      <w:pPr>
        <w:ind w:left="2738" w:hanging="360"/>
      </w:pPr>
      <w:rPr>
        <w:rFonts w:ascii="Wingdings" w:hAnsi="Wingdings" w:hint="default"/>
      </w:rPr>
    </w:lvl>
    <w:lvl w:ilvl="3" w:tplc="04100001" w:tentative="1">
      <w:start w:val="1"/>
      <w:numFmt w:val="bullet"/>
      <w:lvlText w:val=""/>
      <w:lvlJc w:val="left"/>
      <w:pPr>
        <w:ind w:left="3458" w:hanging="360"/>
      </w:pPr>
      <w:rPr>
        <w:rFonts w:ascii="Symbol" w:hAnsi="Symbol" w:hint="default"/>
      </w:rPr>
    </w:lvl>
    <w:lvl w:ilvl="4" w:tplc="04100003" w:tentative="1">
      <w:start w:val="1"/>
      <w:numFmt w:val="bullet"/>
      <w:lvlText w:val="o"/>
      <w:lvlJc w:val="left"/>
      <w:pPr>
        <w:ind w:left="4178" w:hanging="360"/>
      </w:pPr>
      <w:rPr>
        <w:rFonts w:ascii="Courier New" w:hAnsi="Courier New" w:cs="Courier New" w:hint="default"/>
      </w:rPr>
    </w:lvl>
    <w:lvl w:ilvl="5" w:tplc="04100005" w:tentative="1">
      <w:start w:val="1"/>
      <w:numFmt w:val="bullet"/>
      <w:lvlText w:val=""/>
      <w:lvlJc w:val="left"/>
      <w:pPr>
        <w:ind w:left="4898" w:hanging="360"/>
      </w:pPr>
      <w:rPr>
        <w:rFonts w:ascii="Wingdings" w:hAnsi="Wingdings" w:hint="default"/>
      </w:rPr>
    </w:lvl>
    <w:lvl w:ilvl="6" w:tplc="04100001" w:tentative="1">
      <w:start w:val="1"/>
      <w:numFmt w:val="bullet"/>
      <w:lvlText w:val=""/>
      <w:lvlJc w:val="left"/>
      <w:pPr>
        <w:ind w:left="5618" w:hanging="360"/>
      </w:pPr>
      <w:rPr>
        <w:rFonts w:ascii="Symbol" w:hAnsi="Symbol" w:hint="default"/>
      </w:rPr>
    </w:lvl>
    <w:lvl w:ilvl="7" w:tplc="04100003" w:tentative="1">
      <w:start w:val="1"/>
      <w:numFmt w:val="bullet"/>
      <w:lvlText w:val="o"/>
      <w:lvlJc w:val="left"/>
      <w:pPr>
        <w:ind w:left="6338" w:hanging="360"/>
      </w:pPr>
      <w:rPr>
        <w:rFonts w:ascii="Courier New" w:hAnsi="Courier New" w:cs="Courier New" w:hint="default"/>
      </w:rPr>
    </w:lvl>
    <w:lvl w:ilvl="8" w:tplc="04100005" w:tentative="1">
      <w:start w:val="1"/>
      <w:numFmt w:val="bullet"/>
      <w:lvlText w:val=""/>
      <w:lvlJc w:val="left"/>
      <w:pPr>
        <w:ind w:left="7058" w:hanging="360"/>
      </w:pPr>
      <w:rPr>
        <w:rFonts w:ascii="Wingdings" w:hAnsi="Wingdings" w:hint="default"/>
      </w:rPr>
    </w:lvl>
  </w:abstractNum>
  <w:abstractNum w:abstractNumId="24" w15:restartNumberingAfterBreak="0">
    <w:nsid w:val="5D6779A3"/>
    <w:multiLevelType w:val="multilevel"/>
    <w:tmpl w:val="686C6BE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672545E2"/>
    <w:multiLevelType w:val="multilevel"/>
    <w:tmpl w:val="51384F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67F14D48"/>
    <w:multiLevelType w:val="hybridMultilevel"/>
    <w:tmpl w:val="0CDA6322"/>
    <w:lvl w:ilvl="0" w:tplc="140C990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2A71D1"/>
    <w:multiLevelType w:val="hybridMultilevel"/>
    <w:tmpl w:val="B8EE0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767B54"/>
    <w:multiLevelType w:val="hybridMultilevel"/>
    <w:tmpl w:val="1672558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8869C0"/>
    <w:multiLevelType w:val="hybridMultilevel"/>
    <w:tmpl w:val="10E80F0A"/>
    <w:lvl w:ilvl="0" w:tplc="884C3B94">
      <w:start w:val="3"/>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140002A"/>
    <w:multiLevelType w:val="hybridMultilevel"/>
    <w:tmpl w:val="CBB2FD02"/>
    <w:lvl w:ilvl="0" w:tplc="0DC6D110">
      <w:start w:val="1"/>
      <w:numFmt w:val="bullet"/>
      <w:lvlText w:val="-"/>
      <w:lvlJc w:val="left"/>
      <w:pPr>
        <w:ind w:left="1179" w:hanging="360"/>
      </w:pPr>
      <w:rPr>
        <w:rFonts w:ascii="Arial" w:eastAsia="Arial" w:hAnsi="Arial" w:cs="Arial"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31" w15:restartNumberingAfterBreak="0">
    <w:nsid w:val="76C523F9"/>
    <w:multiLevelType w:val="hybridMultilevel"/>
    <w:tmpl w:val="9284757C"/>
    <w:lvl w:ilvl="0" w:tplc="0410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FE1DD1"/>
    <w:multiLevelType w:val="hybridMultilevel"/>
    <w:tmpl w:val="A560D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B01275"/>
    <w:multiLevelType w:val="multilevel"/>
    <w:tmpl w:val="B27A983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7DCD7168"/>
    <w:multiLevelType w:val="hybridMultilevel"/>
    <w:tmpl w:val="65D03750"/>
    <w:lvl w:ilvl="0" w:tplc="CF9C0B3C">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765073925">
    <w:abstractNumId w:val="1"/>
  </w:num>
  <w:num w:numId="2" w16cid:durableId="1426421288">
    <w:abstractNumId w:val="12"/>
  </w:num>
  <w:num w:numId="3" w16cid:durableId="142935123">
    <w:abstractNumId w:val="28"/>
  </w:num>
  <w:num w:numId="4" w16cid:durableId="1166243811">
    <w:abstractNumId w:val="9"/>
  </w:num>
  <w:num w:numId="5" w16cid:durableId="1349484000">
    <w:abstractNumId w:val="17"/>
  </w:num>
  <w:num w:numId="6" w16cid:durableId="1361052860">
    <w:abstractNumId w:val="16"/>
  </w:num>
  <w:num w:numId="7" w16cid:durableId="1797092541">
    <w:abstractNumId w:val="5"/>
  </w:num>
  <w:num w:numId="8" w16cid:durableId="1237057538">
    <w:abstractNumId w:val="4"/>
  </w:num>
  <w:num w:numId="9" w16cid:durableId="1038168812">
    <w:abstractNumId w:val="31"/>
  </w:num>
  <w:num w:numId="10" w16cid:durableId="1046567131">
    <w:abstractNumId w:val="15"/>
  </w:num>
  <w:num w:numId="11" w16cid:durableId="1542015292">
    <w:abstractNumId w:val="32"/>
  </w:num>
  <w:num w:numId="12" w16cid:durableId="1683241559">
    <w:abstractNumId w:val="29"/>
  </w:num>
  <w:num w:numId="13" w16cid:durableId="1825467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8179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185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4854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86335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4650697">
    <w:abstractNumId w:val="11"/>
  </w:num>
  <w:num w:numId="19" w16cid:durableId="520977044">
    <w:abstractNumId w:val="14"/>
  </w:num>
  <w:num w:numId="20" w16cid:durableId="644504794">
    <w:abstractNumId w:val="22"/>
  </w:num>
  <w:num w:numId="21" w16cid:durableId="2170587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5641800">
    <w:abstractNumId w:val="18"/>
  </w:num>
  <w:num w:numId="23" w16cid:durableId="274603159">
    <w:abstractNumId w:val="6"/>
  </w:num>
  <w:num w:numId="24" w16cid:durableId="1306818045">
    <w:abstractNumId w:val="0"/>
  </w:num>
  <w:num w:numId="25" w16cid:durableId="551892235">
    <w:abstractNumId w:val="27"/>
  </w:num>
  <w:num w:numId="26" w16cid:durableId="1312296663">
    <w:abstractNumId w:val="30"/>
  </w:num>
  <w:num w:numId="27" w16cid:durableId="1629818672">
    <w:abstractNumId w:val="20"/>
  </w:num>
  <w:num w:numId="28" w16cid:durableId="1028213504">
    <w:abstractNumId w:val="10"/>
  </w:num>
  <w:num w:numId="29" w16cid:durableId="791285253">
    <w:abstractNumId w:val="2"/>
  </w:num>
  <w:num w:numId="30" w16cid:durableId="1192911742">
    <w:abstractNumId w:val="7"/>
  </w:num>
  <w:num w:numId="31" w16cid:durableId="646710336">
    <w:abstractNumId w:val="23"/>
  </w:num>
  <w:num w:numId="32" w16cid:durableId="1651592184">
    <w:abstractNumId w:val="13"/>
  </w:num>
  <w:num w:numId="33" w16cid:durableId="645815153">
    <w:abstractNumId w:val="3"/>
  </w:num>
  <w:num w:numId="34" w16cid:durableId="126552087">
    <w:abstractNumId w:val="26"/>
  </w:num>
  <w:num w:numId="35" w16cid:durableId="8668696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7E"/>
    <w:rsid w:val="00001576"/>
    <w:rsid w:val="0001589A"/>
    <w:rsid w:val="0002330E"/>
    <w:rsid w:val="000242B4"/>
    <w:rsid w:val="000309A1"/>
    <w:rsid w:val="00032C68"/>
    <w:rsid w:val="00037AD7"/>
    <w:rsid w:val="00037C25"/>
    <w:rsid w:val="0004310F"/>
    <w:rsid w:val="000557AD"/>
    <w:rsid w:val="00056E5C"/>
    <w:rsid w:val="000922A7"/>
    <w:rsid w:val="00095906"/>
    <w:rsid w:val="00096F22"/>
    <w:rsid w:val="000B26A7"/>
    <w:rsid w:val="000B280D"/>
    <w:rsid w:val="000B50B5"/>
    <w:rsid w:val="000B5461"/>
    <w:rsid w:val="000C1052"/>
    <w:rsid w:val="000D05E2"/>
    <w:rsid w:val="000E6070"/>
    <w:rsid w:val="000E7884"/>
    <w:rsid w:val="000F4C84"/>
    <w:rsid w:val="000F6DB0"/>
    <w:rsid w:val="00105BC3"/>
    <w:rsid w:val="00121039"/>
    <w:rsid w:val="0012429F"/>
    <w:rsid w:val="00151FCE"/>
    <w:rsid w:val="00154079"/>
    <w:rsid w:val="00163FBF"/>
    <w:rsid w:val="00164579"/>
    <w:rsid w:val="00165C60"/>
    <w:rsid w:val="001678B2"/>
    <w:rsid w:val="00167A4F"/>
    <w:rsid w:val="001763A7"/>
    <w:rsid w:val="001846E9"/>
    <w:rsid w:val="0019743A"/>
    <w:rsid w:val="001A336E"/>
    <w:rsid w:val="001A5F91"/>
    <w:rsid w:val="001D11C0"/>
    <w:rsid w:val="001D4CF1"/>
    <w:rsid w:val="001E112B"/>
    <w:rsid w:val="001F172E"/>
    <w:rsid w:val="001F4F33"/>
    <w:rsid w:val="0020720C"/>
    <w:rsid w:val="0020797E"/>
    <w:rsid w:val="00214B44"/>
    <w:rsid w:val="00217832"/>
    <w:rsid w:val="00222515"/>
    <w:rsid w:val="00225563"/>
    <w:rsid w:val="00233E0F"/>
    <w:rsid w:val="002456DB"/>
    <w:rsid w:val="00251549"/>
    <w:rsid w:val="00266469"/>
    <w:rsid w:val="002668B8"/>
    <w:rsid w:val="00282766"/>
    <w:rsid w:val="00291470"/>
    <w:rsid w:val="002A33F3"/>
    <w:rsid w:val="002B51E2"/>
    <w:rsid w:val="002B57D2"/>
    <w:rsid w:val="002B766B"/>
    <w:rsid w:val="002C23B0"/>
    <w:rsid w:val="002D4EB1"/>
    <w:rsid w:val="002E287E"/>
    <w:rsid w:val="002F0EAC"/>
    <w:rsid w:val="003026C2"/>
    <w:rsid w:val="00311ED8"/>
    <w:rsid w:val="00313172"/>
    <w:rsid w:val="00342F24"/>
    <w:rsid w:val="003554F6"/>
    <w:rsid w:val="00361840"/>
    <w:rsid w:val="003769D4"/>
    <w:rsid w:val="00377A4D"/>
    <w:rsid w:val="0038602D"/>
    <w:rsid w:val="00397890"/>
    <w:rsid w:val="003A0572"/>
    <w:rsid w:val="003A7BD0"/>
    <w:rsid w:val="003B1819"/>
    <w:rsid w:val="003C26E5"/>
    <w:rsid w:val="003D163F"/>
    <w:rsid w:val="003E2FAB"/>
    <w:rsid w:val="003E55EB"/>
    <w:rsid w:val="003F70D0"/>
    <w:rsid w:val="004031CC"/>
    <w:rsid w:val="00423B9D"/>
    <w:rsid w:val="00435764"/>
    <w:rsid w:val="00444465"/>
    <w:rsid w:val="00452053"/>
    <w:rsid w:val="00452881"/>
    <w:rsid w:val="00453D1F"/>
    <w:rsid w:val="00454FB7"/>
    <w:rsid w:val="00455154"/>
    <w:rsid w:val="004639A3"/>
    <w:rsid w:val="0047143B"/>
    <w:rsid w:val="00476290"/>
    <w:rsid w:val="00476DB5"/>
    <w:rsid w:val="004D18A4"/>
    <w:rsid w:val="004D317F"/>
    <w:rsid w:val="004D505E"/>
    <w:rsid w:val="004E42F7"/>
    <w:rsid w:val="004F7639"/>
    <w:rsid w:val="00506D78"/>
    <w:rsid w:val="00507855"/>
    <w:rsid w:val="00511393"/>
    <w:rsid w:val="00531D49"/>
    <w:rsid w:val="0055191B"/>
    <w:rsid w:val="005718BD"/>
    <w:rsid w:val="00575BB4"/>
    <w:rsid w:val="00593A69"/>
    <w:rsid w:val="00593C18"/>
    <w:rsid w:val="00595088"/>
    <w:rsid w:val="005A1B8E"/>
    <w:rsid w:val="005A4F77"/>
    <w:rsid w:val="005B3653"/>
    <w:rsid w:val="005B5F08"/>
    <w:rsid w:val="005D1B64"/>
    <w:rsid w:val="005D43E7"/>
    <w:rsid w:val="005D471F"/>
    <w:rsid w:val="005D7736"/>
    <w:rsid w:val="005E1069"/>
    <w:rsid w:val="005E45B2"/>
    <w:rsid w:val="005E7574"/>
    <w:rsid w:val="006006F3"/>
    <w:rsid w:val="00601483"/>
    <w:rsid w:val="0060404E"/>
    <w:rsid w:val="00606474"/>
    <w:rsid w:val="006420DF"/>
    <w:rsid w:val="006540D0"/>
    <w:rsid w:val="00673EC4"/>
    <w:rsid w:val="006742EB"/>
    <w:rsid w:val="00676814"/>
    <w:rsid w:val="00687D6D"/>
    <w:rsid w:val="00690028"/>
    <w:rsid w:val="00697548"/>
    <w:rsid w:val="006A0856"/>
    <w:rsid w:val="006A7B0E"/>
    <w:rsid w:val="006B3E8A"/>
    <w:rsid w:val="006B7C90"/>
    <w:rsid w:val="006B7FEF"/>
    <w:rsid w:val="006C346B"/>
    <w:rsid w:val="006D1CAC"/>
    <w:rsid w:val="006E0463"/>
    <w:rsid w:val="006E2929"/>
    <w:rsid w:val="006F1991"/>
    <w:rsid w:val="006F5C3A"/>
    <w:rsid w:val="00701F8A"/>
    <w:rsid w:val="00704855"/>
    <w:rsid w:val="00712ECC"/>
    <w:rsid w:val="00720B3F"/>
    <w:rsid w:val="00720E6D"/>
    <w:rsid w:val="00731CD0"/>
    <w:rsid w:val="007322D8"/>
    <w:rsid w:val="00732ABF"/>
    <w:rsid w:val="0074584D"/>
    <w:rsid w:val="00747187"/>
    <w:rsid w:val="007534CC"/>
    <w:rsid w:val="0077178D"/>
    <w:rsid w:val="00791749"/>
    <w:rsid w:val="007949B0"/>
    <w:rsid w:val="00795157"/>
    <w:rsid w:val="00796BD8"/>
    <w:rsid w:val="007B11D6"/>
    <w:rsid w:val="007C4D50"/>
    <w:rsid w:val="007E7BB3"/>
    <w:rsid w:val="007F4EAB"/>
    <w:rsid w:val="007F5117"/>
    <w:rsid w:val="007F5947"/>
    <w:rsid w:val="00806A12"/>
    <w:rsid w:val="00827A44"/>
    <w:rsid w:val="00827B4F"/>
    <w:rsid w:val="00831392"/>
    <w:rsid w:val="00831E40"/>
    <w:rsid w:val="00837A92"/>
    <w:rsid w:val="008413C0"/>
    <w:rsid w:val="00871D56"/>
    <w:rsid w:val="0087759E"/>
    <w:rsid w:val="00884F6E"/>
    <w:rsid w:val="008910D7"/>
    <w:rsid w:val="0089579D"/>
    <w:rsid w:val="008A1D1D"/>
    <w:rsid w:val="008A4632"/>
    <w:rsid w:val="008B101E"/>
    <w:rsid w:val="008C72A0"/>
    <w:rsid w:val="008D2138"/>
    <w:rsid w:val="008E6564"/>
    <w:rsid w:val="008E72F1"/>
    <w:rsid w:val="008F026F"/>
    <w:rsid w:val="008F036F"/>
    <w:rsid w:val="00901AAB"/>
    <w:rsid w:val="00904A00"/>
    <w:rsid w:val="00926A4C"/>
    <w:rsid w:val="00947320"/>
    <w:rsid w:val="0095281A"/>
    <w:rsid w:val="00955BA1"/>
    <w:rsid w:val="00962154"/>
    <w:rsid w:val="00967B45"/>
    <w:rsid w:val="00971793"/>
    <w:rsid w:val="00974560"/>
    <w:rsid w:val="00976882"/>
    <w:rsid w:val="00982309"/>
    <w:rsid w:val="009876ED"/>
    <w:rsid w:val="009925FF"/>
    <w:rsid w:val="009A1FF7"/>
    <w:rsid w:val="009A386D"/>
    <w:rsid w:val="00A02BC8"/>
    <w:rsid w:val="00A10224"/>
    <w:rsid w:val="00A14DC6"/>
    <w:rsid w:val="00A162BA"/>
    <w:rsid w:val="00A247D5"/>
    <w:rsid w:val="00A2611C"/>
    <w:rsid w:val="00A36F73"/>
    <w:rsid w:val="00A3708F"/>
    <w:rsid w:val="00A455B9"/>
    <w:rsid w:val="00A46CF2"/>
    <w:rsid w:val="00A5454F"/>
    <w:rsid w:val="00A553B3"/>
    <w:rsid w:val="00A64092"/>
    <w:rsid w:val="00A658A2"/>
    <w:rsid w:val="00A70199"/>
    <w:rsid w:val="00A83EA3"/>
    <w:rsid w:val="00A86D5A"/>
    <w:rsid w:val="00A90B68"/>
    <w:rsid w:val="00A92D4A"/>
    <w:rsid w:val="00AA0A66"/>
    <w:rsid w:val="00AB38A4"/>
    <w:rsid w:val="00AD07EB"/>
    <w:rsid w:val="00AD3803"/>
    <w:rsid w:val="00AE0FCA"/>
    <w:rsid w:val="00AF2532"/>
    <w:rsid w:val="00AF5FD3"/>
    <w:rsid w:val="00B056DF"/>
    <w:rsid w:val="00B111CD"/>
    <w:rsid w:val="00B13EF5"/>
    <w:rsid w:val="00B14112"/>
    <w:rsid w:val="00B16B94"/>
    <w:rsid w:val="00B24F45"/>
    <w:rsid w:val="00B27F86"/>
    <w:rsid w:val="00B31B5D"/>
    <w:rsid w:val="00B32400"/>
    <w:rsid w:val="00B53747"/>
    <w:rsid w:val="00B66B20"/>
    <w:rsid w:val="00B74579"/>
    <w:rsid w:val="00B81BDA"/>
    <w:rsid w:val="00B86581"/>
    <w:rsid w:val="00B94DF9"/>
    <w:rsid w:val="00B97592"/>
    <w:rsid w:val="00BA1FF7"/>
    <w:rsid w:val="00BA7691"/>
    <w:rsid w:val="00BB43F3"/>
    <w:rsid w:val="00BB7A24"/>
    <w:rsid w:val="00BC5166"/>
    <w:rsid w:val="00BD1105"/>
    <w:rsid w:val="00BD3F9E"/>
    <w:rsid w:val="00BD4ADE"/>
    <w:rsid w:val="00BE341C"/>
    <w:rsid w:val="00BF2C6F"/>
    <w:rsid w:val="00BF3922"/>
    <w:rsid w:val="00BF4AEA"/>
    <w:rsid w:val="00BF68EC"/>
    <w:rsid w:val="00C02C71"/>
    <w:rsid w:val="00C030B7"/>
    <w:rsid w:val="00C138AF"/>
    <w:rsid w:val="00C150E0"/>
    <w:rsid w:val="00C25987"/>
    <w:rsid w:val="00C43580"/>
    <w:rsid w:val="00C47033"/>
    <w:rsid w:val="00C55B09"/>
    <w:rsid w:val="00C57EE3"/>
    <w:rsid w:val="00C614EA"/>
    <w:rsid w:val="00C61F3F"/>
    <w:rsid w:val="00C75D66"/>
    <w:rsid w:val="00C82313"/>
    <w:rsid w:val="00C83750"/>
    <w:rsid w:val="00C84A2F"/>
    <w:rsid w:val="00CB7042"/>
    <w:rsid w:val="00CC11CC"/>
    <w:rsid w:val="00CC5BA8"/>
    <w:rsid w:val="00CD19ED"/>
    <w:rsid w:val="00CD334A"/>
    <w:rsid w:val="00CD4B3B"/>
    <w:rsid w:val="00CE0956"/>
    <w:rsid w:val="00CE6052"/>
    <w:rsid w:val="00D12822"/>
    <w:rsid w:val="00D24820"/>
    <w:rsid w:val="00D41EE0"/>
    <w:rsid w:val="00D43E47"/>
    <w:rsid w:val="00D52AC8"/>
    <w:rsid w:val="00D62E68"/>
    <w:rsid w:val="00D74946"/>
    <w:rsid w:val="00D75622"/>
    <w:rsid w:val="00D76CB6"/>
    <w:rsid w:val="00DA04D9"/>
    <w:rsid w:val="00DA407C"/>
    <w:rsid w:val="00DA60AD"/>
    <w:rsid w:val="00DB612E"/>
    <w:rsid w:val="00DC57DC"/>
    <w:rsid w:val="00DC6604"/>
    <w:rsid w:val="00DD251B"/>
    <w:rsid w:val="00DD4E14"/>
    <w:rsid w:val="00DD5CEE"/>
    <w:rsid w:val="00DE39A7"/>
    <w:rsid w:val="00DF15F5"/>
    <w:rsid w:val="00DF16A1"/>
    <w:rsid w:val="00DF4AC4"/>
    <w:rsid w:val="00E03A9A"/>
    <w:rsid w:val="00E066CA"/>
    <w:rsid w:val="00E10015"/>
    <w:rsid w:val="00E1615F"/>
    <w:rsid w:val="00E346C5"/>
    <w:rsid w:val="00E44A5F"/>
    <w:rsid w:val="00E476A8"/>
    <w:rsid w:val="00E516A3"/>
    <w:rsid w:val="00E63BB6"/>
    <w:rsid w:val="00E64A8F"/>
    <w:rsid w:val="00E756FC"/>
    <w:rsid w:val="00E92F26"/>
    <w:rsid w:val="00EA17D0"/>
    <w:rsid w:val="00EB4829"/>
    <w:rsid w:val="00EB498B"/>
    <w:rsid w:val="00EC0317"/>
    <w:rsid w:val="00EC1C17"/>
    <w:rsid w:val="00ED7CF6"/>
    <w:rsid w:val="00EE3A79"/>
    <w:rsid w:val="00EE4382"/>
    <w:rsid w:val="00EE712F"/>
    <w:rsid w:val="00EF6AFF"/>
    <w:rsid w:val="00F00320"/>
    <w:rsid w:val="00F00506"/>
    <w:rsid w:val="00F0533E"/>
    <w:rsid w:val="00F12441"/>
    <w:rsid w:val="00F159FE"/>
    <w:rsid w:val="00F15F15"/>
    <w:rsid w:val="00F21630"/>
    <w:rsid w:val="00F26B4B"/>
    <w:rsid w:val="00F41337"/>
    <w:rsid w:val="00F43CE9"/>
    <w:rsid w:val="00F44BC4"/>
    <w:rsid w:val="00F52645"/>
    <w:rsid w:val="00F61894"/>
    <w:rsid w:val="00F63FB9"/>
    <w:rsid w:val="00F65C2C"/>
    <w:rsid w:val="00F66D08"/>
    <w:rsid w:val="00F75D0B"/>
    <w:rsid w:val="00F77BAC"/>
    <w:rsid w:val="00F85C65"/>
    <w:rsid w:val="00F93EF3"/>
    <w:rsid w:val="00FA2373"/>
    <w:rsid w:val="00FD0861"/>
    <w:rsid w:val="00FF5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37B3C"/>
  <w15:docId w15:val="{A33D1C9C-545E-4397-8AD6-D1FB1F4C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D2138"/>
    <w:rPr>
      <w:sz w:val="24"/>
      <w:szCs w:val="24"/>
    </w:rPr>
  </w:style>
  <w:style w:type="paragraph" w:styleId="Titolo1">
    <w:name w:val="heading 1"/>
    <w:basedOn w:val="Normale"/>
    <w:next w:val="Normale"/>
    <w:qFormat/>
    <w:rsid w:val="008D2138"/>
    <w:pPr>
      <w:keepNext/>
      <w:jc w:val="center"/>
      <w:outlineLvl w:val="0"/>
    </w:pPr>
    <w:rPr>
      <w:b/>
      <w:bCs/>
    </w:rPr>
  </w:style>
  <w:style w:type="paragraph" w:styleId="Titolo2">
    <w:name w:val="heading 2"/>
    <w:basedOn w:val="Normale"/>
    <w:next w:val="Normale"/>
    <w:qFormat/>
    <w:rsid w:val="00795157"/>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D2138"/>
    <w:pPr>
      <w:tabs>
        <w:tab w:val="center" w:pos="4819"/>
        <w:tab w:val="right" w:pos="9638"/>
      </w:tabs>
    </w:pPr>
  </w:style>
  <w:style w:type="paragraph" w:styleId="Pidipagina">
    <w:name w:val="footer"/>
    <w:basedOn w:val="Normale"/>
    <w:rsid w:val="008D2138"/>
    <w:pPr>
      <w:tabs>
        <w:tab w:val="center" w:pos="4819"/>
        <w:tab w:val="right" w:pos="9638"/>
      </w:tabs>
    </w:pPr>
  </w:style>
  <w:style w:type="paragraph" w:styleId="Corpotesto">
    <w:name w:val="Body Text"/>
    <w:basedOn w:val="Normale"/>
    <w:link w:val="CorpotestoCarattere"/>
    <w:rsid w:val="008D2138"/>
    <w:pPr>
      <w:jc w:val="both"/>
    </w:pPr>
  </w:style>
  <w:style w:type="paragraph" w:customStyle="1" w:styleId="Default">
    <w:name w:val="Default"/>
    <w:rsid w:val="00444465"/>
    <w:pPr>
      <w:widowControl w:val="0"/>
      <w:autoSpaceDE w:val="0"/>
      <w:autoSpaceDN w:val="0"/>
      <w:adjustRightInd w:val="0"/>
    </w:pPr>
    <w:rPr>
      <w:rFonts w:ascii="PKBGDJ+TimesNewRoman,Bold" w:hAnsi="PKBGDJ+TimesNewRoman,Bold"/>
      <w:color w:val="000000"/>
      <w:sz w:val="24"/>
      <w:szCs w:val="24"/>
      <w:lang w:val="en-US" w:eastAsia="en-US"/>
    </w:rPr>
  </w:style>
  <w:style w:type="character" w:customStyle="1" w:styleId="IntestazioneCarattere">
    <w:name w:val="Intestazione Carattere"/>
    <w:basedOn w:val="Carpredefinitoparagrafo"/>
    <w:link w:val="Intestazione"/>
    <w:rsid w:val="006F5C3A"/>
    <w:rPr>
      <w:sz w:val="24"/>
      <w:szCs w:val="24"/>
    </w:rPr>
  </w:style>
  <w:style w:type="character" w:styleId="Collegamentoipertestuale">
    <w:name w:val="Hyperlink"/>
    <w:basedOn w:val="Carpredefinitoparagrafo"/>
    <w:unhideWhenUsed/>
    <w:rsid w:val="007E7BB3"/>
    <w:rPr>
      <w:color w:val="0000FF"/>
      <w:u w:val="single"/>
    </w:rPr>
  </w:style>
  <w:style w:type="paragraph" w:customStyle="1" w:styleId="Standard">
    <w:name w:val="Standard"/>
    <w:rsid w:val="00E64A8F"/>
    <w:pPr>
      <w:suppressAutoHyphens/>
      <w:autoSpaceDN w:val="0"/>
    </w:pPr>
    <w:rPr>
      <w:kern w:val="3"/>
      <w:lang w:eastAsia="zh-CN" w:bidi="hi-IN"/>
    </w:rPr>
  </w:style>
  <w:style w:type="paragraph" w:customStyle="1" w:styleId="Intestazione1">
    <w:name w:val="Intestazione1"/>
    <w:basedOn w:val="Standard"/>
    <w:rsid w:val="00E64A8F"/>
    <w:pPr>
      <w:tabs>
        <w:tab w:val="center" w:pos="4819"/>
        <w:tab w:val="right" w:pos="9638"/>
      </w:tabs>
    </w:pPr>
    <w:rPr>
      <w:sz w:val="24"/>
    </w:rPr>
  </w:style>
  <w:style w:type="paragraph" w:customStyle="1" w:styleId="Pidipagina1">
    <w:name w:val="Piè di pagina1"/>
    <w:basedOn w:val="Standard"/>
    <w:rsid w:val="00E64A8F"/>
    <w:pPr>
      <w:tabs>
        <w:tab w:val="center" w:pos="4819"/>
        <w:tab w:val="right" w:pos="9638"/>
      </w:tabs>
    </w:pPr>
  </w:style>
  <w:style w:type="paragraph" w:styleId="Paragrafoelenco">
    <w:name w:val="List Paragraph"/>
    <w:basedOn w:val="Normale"/>
    <w:uiPriority w:val="1"/>
    <w:qFormat/>
    <w:rsid w:val="000F4C84"/>
    <w:pPr>
      <w:ind w:left="720"/>
      <w:contextualSpacing/>
    </w:pPr>
  </w:style>
  <w:style w:type="character" w:customStyle="1" w:styleId="Bodytext2">
    <w:name w:val="Body text (2)_"/>
    <w:basedOn w:val="Carpredefinitoparagrafo"/>
    <w:link w:val="Bodytext20"/>
    <w:rsid w:val="00DD5CEE"/>
    <w:rPr>
      <w:rFonts w:ascii="Arial" w:eastAsia="Arial" w:hAnsi="Arial" w:cs="Arial"/>
      <w:sz w:val="21"/>
      <w:szCs w:val="21"/>
      <w:shd w:val="clear" w:color="auto" w:fill="FFFFFF"/>
    </w:rPr>
  </w:style>
  <w:style w:type="character" w:customStyle="1" w:styleId="Bodytext4">
    <w:name w:val="Body text (4)_"/>
    <w:basedOn w:val="Carpredefinitoparagrafo"/>
    <w:rsid w:val="00DD5CEE"/>
    <w:rPr>
      <w:rFonts w:ascii="Tahoma" w:eastAsia="Tahoma" w:hAnsi="Tahoma" w:cs="Tahoma"/>
      <w:b/>
      <w:bCs/>
      <w:i w:val="0"/>
      <w:iCs w:val="0"/>
      <w:smallCaps w:val="0"/>
      <w:strike w:val="0"/>
      <w:u w:val="none"/>
    </w:rPr>
  </w:style>
  <w:style w:type="character" w:customStyle="1" w:styleId="Bodytext40">
    <w:name w:val="Body text (4)"/>
    <w:basedOn w:val="Bodytext4"/>
    <w:rsid w:val="00DD5CEE"/>
    <w:rPr>
      <w:rFonts w:ascii="Tahoma" w:eastAsia="Tahoma" w:hAnsi="Tahoma" w:cs="Tahoma"/>
      <w:b/>
      <w:bCs/>
      <w:i w:val="0"/>
      <w:iCs w:val="0"/>
      <w:smallCaps w:val="0"/>
      <w:strike w:val="0"/>
      <w:color w:val="000000"/>
      <w:spacing w:val="0"/>
      <w:w w:val="100"/>
      <w:position w:val="0"/>
      <w:sz w:val="24"/>
      <w:szCs w:val="24"/>
      <w:u w:val="none"/>
      <w:lang w:val="it-IT" w:eastAsia="it-IT" w:bidi="it-IT"/>
    </w:rPr>
  </w:style>
  <w:style w:type="character" w:customStyle="1" w:styleId="Bodytext5">
    <w:name w:val="Body text (5)_"/>
    <w:basedOn w:val="Carpredefinitoparagrafo"/>
    <w:link w:val="Bodytext50"/>
    <w:rsid w:val="00DD5CEE"/>
    <w:rPr>
      <w:rFonts w:ascii="Arial" w:eastAsia="Arial" w:hAnsi="Arial" w:cs="Arial"/>
      <w:i/>
      <w:iCs/>
      <w:spacing w:val="-10"/>
      <w:sz w:val="21"/>
      <w:szCs w:val="21"/>
      <w:shd w:val="clear" w:color="auto" w:fill="FFFFFF"/>
    </w:rPr>
  </w:style>
  <w:style w:type="character" w:customStyle="1" w:styleId="Bodytext5NotItalicSpacing0pt">
    <w:name w:val="Body text (5) + Not Italic;Spacing 0 pt"/>
    <w:basedOn w:val="Bodytext5"/>
    <w:rsid w:val="00DD5CEE"/>
    <w:rPr>
      <w:rFonts w:ascii="Arial" w:eastAsia="Arial" w:hAnsi="Arial" w:cs="Arial"/>
      <w:i/>
      <w:iCs/>
      <w:color w:val="000000"/>
      <w:spacing w:val="0"/>
      <w:w w:val="100"/>
      <w:position w:val="0"/>
      <w:sz w:val="21"/>
      <w:szCs w:val="21"/>
      <w:shd w:val="clear" w:color="auto" w:fill="FFFFFF"/>
      <w:lang w:val="it-IT" w:eastAsia="it-IT" w:bidi="it-IT"/>
    </w:rPr>
  </w:style>
  <w:style w:type="character" w:customStyle="1" w:styleId="Bodytext2TahomaBold">
    <w:name w:val="Body text (2) + Tahoma;Bold"/>
    <w:basedOn w:val="Bodytext2"/>
    <w:rsid w:val="00DD5CEE"/>
    <w:rPr>
      <w:rFonts w:ascii="Tahoma" w:eastAsia="Tahoma" w:hAnsi="Tahoma" w:cs="Tahoma"/>
      <w:b/>
      <w:bCs/>
      <w:color w:val="000000"/>
      <w:spacing w:val="0"/>
      <w:w w:val="100"/>
      <w:position w:val="0"/>
      <w:sz w:val="21"/>
      <w:szCs w:val="21"/>
      <w:shd w:val="clear" w:color="auto" w:fill="FFFFFF"/>
      <w:lang w:val="it-IT" w:eastAsia="it-IT" w:bidi="it-IT"/>
    </w:rPr>
  </w:style>
  <w:style w:type="paragraph" w:customStyle="1" w:styleId="Bodytext20">
    <w:name w:val="Body text (2)"/>
    <w:basedOn w:val="Normale"/>
    <w:link w:val="Bodytext2"/>
    <w:rsid w:val="00DD5CEE"/>
    <w:pPr>
      <w:widowControl w:val="0"/>
      <w:shd w:val="clear" w:color="auto" w:fill="FFFFFF"/>
      <w:spacing w:after="540" w:line="0" w:lineRule="atLeast"/>
      <w:ind w:hanging="480"/>
      <w:jc w:val="right"/>
    </w:pPr>
    <w:rPr>
      <w:rFonts w:ascii="Arial" w:eastAsia="Arial" w:hAnsi="Arial" w:cs="Arial"/>
      <w:sz w:val="21"/>
      <w:szCs w:val="21"/>
    </w:rPr>
  </w:style>
  <w:style w:type="paragraph" w:customStyle="1" w:styleId="Bodytext50">
    <w:name w:val="Body text (5)"/>
    <w:basedOn w:val="Normale"/>
    <w:link w:val="Bodytext5"/>
    <w:rsid w:val="00DD5CEE"/>
    <w:pPr>
      <w:widowControl w:val="0"/>
      <w:shd w:val="clear" w:color="auto" w:fill="FFFFFF"/>
      <w:spacing w:before="540" w:line="306" w:lineRule="exact"/>
      <w:ind w:hanging="480"/>
      <w:jc w:val="both"/>
    </w:pPr>
    <w:rPr>
      <w:rFonts w:ascii="Arial" w:eastAsia="Arial" w:hAnsi="Arial" w:cs="Arial"/>
      <w:i/>
      <w:iCs/>
      <w:spacing w:val="-10"/>
      <w:sz w:val="21"/>
      <w:szCs w:val="21"/>
    </w:rPr>
  </w:style>
  <w:style w:type="paragraph" w:styleId="Testofumetto">
    <w:name w:val="Balloon Text"/>
    <w:basedOn w:val="Normale"/>
    <w:link w:val="TestofumettoCarattere"/>
    <w:semiHidden/>
    <w:unhideWhenUsed/>
    <w:rsid w:val="008A4632"/>
    <w:rPr>
      <w:rFonts w:ascii="Segoe UI" w:hAnsi="Segoe UI" w:cs="Segoe UI"/>
      <w:sz w:val="18"/>
      <w:szCs w:val="18"/>
    </w:rPr>
  </w:style>
  <w:style w:type="character" w:customStyle="1" w:styleId="TestofumettoCarattere">
    <w:name w:val="Testo fumetto Carattere"/>
    <w:basedOn w:val="Carpredefinitoparagrafo"/>
    <w:link w:val="Testofumetto"/>
    <w:semiHidden/>
    <w:rsid w:val="008A4632"/>
    <w:rPr>
      <w:rFonts w:ascii="Segoe UI" w:hAnsi="Segoe UI" w:cs="Segoe UI"/>
      <w:sz w:val="18"/>
      <w:szCs w:val="18"/>
    </w:rPr>
  </w:style>
  <w:style w:type="paragraph" w:customStyle="1" w:styleId="Titolo11">
    <w:name w:val="Titolo 11"/>
    <w:basedOn w:val="Normale"/>
    <w:uiPriority w:val="1"/>
    <w:qFormat/>
    <w:rsid w:val="00E346C5"/>
    <w:pPr>
      <w:widowControl w:val="0"/>
      <w:autoSpaceDE w:val="0"/>
      <w:autoSpaceDN w:val="0"/>
      <w:ind w:left="115"/>
      <w:outlineLvl w:val="1"/>
    </w:pPr>
    <w:rPr>
      <w:rFonts w:ascii="Verdana" w:eastAsia="Verdana" w:hAnsi="Verdana" w:cs="Verdana"/>
      <w:b/>
      <w:bCs/>
      <w:sz w:val="20"/>
      <w:szCs w:val="20"/>
      <w:lang w:bidi="it-IT"/>
    </w:rPr>
  </w:style>
  <w:style w:type="character" w:customStyle="1" w:styleId="CorpotestoCarattere">
    <w:name w:val="Corpo testo Carattere"/>
    <w:basedOn w:val="Carpredefinitoparagrafo"/>
    <w:link w:val="Corpotesto"/>
    <w:rsid w:val="000557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0788">
      <w:bodyDiv w:val="1"/>
      <w:marLeft w:val="0"/>
      <w:marRight w:val="0"/>
      <w:marTop w:val="0"/>
      <w:marBottom w:val="0"/>
      <w:divBdr>
        <w:top w:val="none" w:sz="0" w:space="0" w:color="auto"/>
        <w:left w:val="none" w:sz="0" w:space="0" w:color="auto"/>
        <w:bottom w:val="none" w:sz="0" w:space="0" w:color="auto"/>
        <w:right w:val="none" w:sz="0" w:space="0" w:color="auto"/>
      </w:divBdr>
    </w:div>
    <w:div w:id="381558585">
      <w:bodyDiv w:val="1"/>
      <w:marLeft w:val="0"/>
      <w:marRight w:val="0"/>
      <w:marTop w:val="0"/>
      <w:marBottom w:val="0"/>
      <w:divBdr>
        <w:top w:val="none" w:sz="0" w:space="0" w:color="auto"/>
        <w:left w:val="none" w:sz="0" w:space="0" w:color="auto"/>
        <w:bottom w:val="none" w:sz="0" w:space="0" w:color="auto"/>
        <w:right w:val="none" w:sz="0" w:space="0" w:color="auto"/>
      </w:divBdr>
    </w:div>
    <w:div w:id="652878309">
      <w:bodyDiv w:val="1"/>
      <w:marLeft w:val="0"/>
      <w:marRight w:val="0"/>
      <w:marTop w:val="0"/>
      <w:marBottom w:val="0"/>
      <w:divBdr>
        <w:top w:val="none" w:sz="0" w:space="0" w:color="auto"/>
        <w:left w:val="none" w:sz="0" w:space="0" w:color="auto"/>
        <w:bottom w:val="none" w:sz="0" w:space="0" w:color="auto"/>
        <w:right w:val="none" w:sz="0" w:space="0" w:color="auto"/>
      </w:divBdr>
    </w:div>
    <w:div w:id="1109009999">
      <w:bodyDiv w:val="1"/>
      <w:marLeft w:val="0"/>
      <w:marRight w:val="0"/>
      <w:marTop w:val="0"/>
      <w:marBottom w:val="0"/>
      <w:divBdr>
        <w:top w:val="none" w:sz="0" w:space="0" w:color="auto"/>
        <w:left w:val="none" w:sz="0" w:space="0" w:color="auto"/>
        <w:bottom w:val="none" w:sz="0" w:space="0" w:color="auto"/>
        <w:right w:val="none" w:sz="0" w:space="0" w:color="auto"/>
      </w:divBdr>
    </w:div>
    <w:div w:id="1169710062">
      <w:bodyDiv w:val="1"/>
      <w:marLeft w:val="0"/>
      <w:marRight w:val="0"/>
      <w:marTop w:val="0"/>
      <w:marBottom w:val="0"/>
      <w:divBdr>
        <w:top w:val="none" w:sz="0" w:space="0" w:color="auto"/>
        <w:left w:val="none" w:sz="0" w:space="0" w:color="auto"/>
        <w:bottom w:val="none" w:sz="0" w:space="0" w:color="auto"/>
        <w:right w:val="none" w:sz="0" w:space="0" w:color="auto"/>
      </w:divBdr>
    </w:div>
    <w:div w:id="1661081803">
      <w:bodyDiv w:val="1"/>
      <w:marLeft w:val="0"/>
      <w:marRight w:val="0"/>
      <w:marTop w:val="0"/>
      <w:marBottom w:val="0"/>
      <w:divBdr>
        <w:top w:val="none" w:sz="0" w:space="0" w:color="auto"/>
        <w:left w:val="none" w:sz="0" w:space="0" w:color="auto"/>
        <w:bottom w:val="none" w:sz="0" w:space="0" w:color="auto"/>
        <w:right w:val="none" w:sz="0" w:space="0" w:color="auto"/>
      </w:divBdr>
    </w:div>
    <w:div w:id="1785803637">
      <w:bodyDiv w:val="1"/>
      <w:marLeft w:val="0"/>
      <w:marRight w:val="0"/>
      <w:marTop w:val="0"/>
      <w:marBottom w:val="0"/>
      <w:divBdr>
        <w:top w:val="none" w:sz="0" w:space="0" w:color="auto"/>
        <w:left w:val="none" w:sz="0" w:space="0" w:color="auto"/>
        <w:bottom w:val="none" w:sz="0" w:space="0" w:color="auto"/>
        <w:right w:val="none" w:sz="0" w:space="0" w:color="auto"/>
      </w:divBdr>
    </w:div>
    <w:div w:id="19389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01DC-EE20-421A-BEB5-5DED1562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Oggetto: Invito a gara per l’affidamento dei seguenti servizi:</vt:lpstr>
    </vt:vector>
  </TitlesOfParts>
  <Company>Olidata S.p.A.</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Invito a gara per l’affidamento dei seguenti servizi:</dc:title>
  <dc:creator>Consulenti Associati</dc:creator>
  <cp:lastModifiedBy>Affari Generali - Comune di Positano</cp:lastModifiedBy>
  <cp:revision>2</cp:revision>
  <cp:lastPrinted>2024-02-26T08:30:00Z</cp:lastPrinted>
  <dcterms:created xsi:type="dcterms:W3CDTF">2024-08-29T09:52:00Z</dcterms:created>
  <dcterms:modified xsi:type="dcterms:W3CDTF">2024-08-29T09:52:00Z</dcterms:modified>
</cp:coreProperties>
</file>